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41" w:rsidRDefault="00555541" w:rsidP="00955BA1">
      <w:pPr>
        <w:pStyle w:val="1"/>
        <w:rPr>
          <w:rStyle w:val="a4"/>
          <w:rFonts w:ascii="Bookman Old Style" w:hAnsi="Bookman Old Style"/>
          <w:szCs w:val="24"/>
        </w:rPr>
      </w:pPr>
      <w:bookmarkStart w:id="0" w:name="_GoBack"/>
      <w:bookmarkEnd w:id="0"/>
      <w:r>
        <w:rPr>
          <w:rStyle w:val="a4"/>
          <w:rFonts w:ascii="Bookman Old Style" w:hAnsi="Bookman Old Style"/>
          <w:szCs w:val="24"/>
        </w:rPr>
        <w:t>ТУРИСТАМ, выезжающим в</w:t>
      </w:r>
      <w:r>
        <w:rPr>
          <w:rStyle w:val="a4"/>
          <w:szCs w:val="24"/>
        </w:rPr>
        <w:t xml:space="preserve"> </w:t>
      </w:r>
      <w:r>
        <w:rPr>
          <w:rStyle w:val="a4"/>
          <w:rFonts w:ascii="Bookman Old Style" w:hAnsi="Bookman Old Style"/>
          <w:szCs w:val="24"/>
        </w:rPr>
        <w:t>ТУРЦИЮ</w:t>
      </w:r>
    </w:p>
    <w:p w:rsidR="00555541" w:rsidRDefault="00555541" w:rsidP="00555541">
      <w:pPr>
        <w:rPr>
          <w:rStyle w:val="a4"/>
          <w:rFonts w:ascii="Tahoma" w:hAnsi="Tahoma" w:cs="Tahoma"/>
          <w:b w:val="0"/>
          <w:sz w:val="20"/>
        </w:rPr>
      </w:pPr>
      <w:r>
        <w:rPr>
          <w:rStyle w:val="a4"/>
          <w:rFonts w:ascii="Bookman Old Style" w:hAnsi="Bookman Old Style"/>
          <w:sz w:val="20"/>
        </w:rPr>
        <w:t>ПЕРЕД ОТЪЕЗДОМ</w:t>
      </w:r>
    </w:p>
    <w:p w:rsidR="00575F81" w:rsidRPr="00575F81" w:rsidRDefault="00575F81" w:rsidP="00575F81">
      <w:pPr>
        <w:spacing w:line="202" w:lineRule="auto"/>
        <w:ind w:firstLine="567"/>
        <w:jc w:val="both"/>
        <w:textAlignment w:val="baseline"/>
        <w:rPr>
          <w:b/>
          <w:kern w:val="1"/>
          <w:sz w:val="18"/>
          <w:szCs w:val="18"/>
        </w:rPr>
      </w:pPr>
      <w:r w:rsidRPr="00575F81">
        <w:rPr>
          <w:b/>
          <w:kern w:val="1"/>
          <w:sz w:val="18"/>
          <w:szCs w:val="18"/>
        </w:rPr>
        <w:t>Проверьте наличие необходимых для поездки документов:</w:t>
      </w:r>
    </w:p>
    <w:p w:rsidR="00575F81" w:rsidRPr="00575F81" w:rsidRDefault="00575F81" w:rsidP="00575F81">
      <w:pPr>
        <w:spacing w:line="202" w:lineRule="auto"/>
        <w:jc w:val="both"/>
        <w:textAlignment w:val="baseline"/>
        <w:rPr>
          <w:kern w:val="1"/>
          <w:sz w:val="18"/>
          <w:szCs w:val="18"/>
        </w:rPr>
      </w:pPr>
      <w:r w:rsidRPr="00575F81">
        <w:rPr>
          <w:b/>
          <w:kern w:val="1"/>
          <w:sz w:val="18"/>
          <w:szCs w:val="18"/>
        </w:rPr>
        <w:t xml:space="preserve">Заграничный паспорт </w:t>
      </w:r>
      <w:r w:rsidRPr="00575F81">
        <w:rPr>
          <w:kern w:val="1"/>
          <w:sz w:val="18"/>
          <w:szCs w:val="18"/>
        </w:rPr>
        <w:t xml:space="preserve">(паспорт должен быть действителен в течение </w:t>
      </w:r>
      <w:r w:rsidRPr="00575F81">
        <w:rPr>
          <w:b/>
          <w:kern w:val="1"/>
          <w:sz w:val="18"/>
          <w:szCs w:val="18"/>
        </w:rPr>
        <w:t>не менее шести  месяцев</w:t>
      </w:r>
      <w:r w:rsidRPr="00575F81">
        <w:rPr>
          <w:kern w:val="1"/>
          <w:sz w:val="18"/>
          <w:szCs w:val="18"/>
        </w:rPr>
        <w:t xml:space="preserve"> после даты окончания поездки,</w:t>
      </w:r>
      <w:r w:rsidRPr="00575F81">
        <w:rPr>
          <w:b/>
          <w:kern w:val="1"/>
          <w:sz w:val="18"/>
          <w:szCs w:val="18"/>
        </w:rPr>
        <w:t xml:space="preserve"> </w:t>
      </w:r>
      <w:r w:rsidRPr="00575F81">
        <w:rPr>
          <w:kern w:val="1"/>
          <w:sz w:val="18"/>
          <w:szCs w:val="18"/>
        </w:rPr>
        <w:t xml:space="preserve">и иметь свободную страницу для проставления визы); </w:t>
      </w:r>
      <w:r w:rsidRPr="00575F81">
        <w:rPr>
          <w:b/>
          <w:kern w:val="1"/>
          <w:sz w:val="18"/>
          <w:szCs w:val="18"/>
        </w:rPr>
        <w:t>ксерокопии загранпаспорта</w:t>
      </w:r>
      <w:r w:rsidRPr="00575F81">
        <w:rPr>
          <w:kern w:val="1"/>
          <w:sz w:val="18"/>
          <w:szCs w:val="18"/>
        </w:rPr>
        <w:t xml:space="preserve"> (могут пригодиться при утрате загранпаспорта и в случае иных непредвиденных обстоятельств); </w:t>
      </w:r>
      <w:r w:rsidRPr="00575F81">
        <w:rPr>
          <w:b/>
          <w:kern w:val="1"/>
          <w:sz w:val="18"/>
          <w:szCs w:val="18"/>
        </w:rPr>
        <w:t>авиабилеты или маршрут/квитанции электронного билета; ваучер; страховой медицинский полис.</w:t>
      </w:r>
    </w:p>
    <w:p w:rsidR="00575F81" w:rsidRPr="00575F81" w:rsidRDefault="00575F81" w:rsidP="00575F81">
      <w:pPr>
        <w:spacing w:line="202" w:lineRule="auto"/>
        <w:ind w:firstLine="600"/>
        <w:jc w:val="both"/>
        <w:textAlignment w:val="baseline"/>
        <w:rPr>
          <w:bCs/>
          <w:kern w:val="1"/>
          <w:sz w:val="18"/>
          <w:szCs w:val="18"/>
        </w:rPr>
      </w:pPr>
      <w:r w:rsidRPr="00575F81">
        <w:rPr>
          <w:b/>
          <w:kern w:val="1"/>
          <w:sz w:val="18"/>
          <w:szCs w:val="18"/>
        </w:rPr>
        <w:t>В случае путешествия с детьми:</w:t>
      </w:r>
    </w:p>
    <w:p w:rsidR="00575F81" w:rsidRPr="00575F81" w:rsidRDefault="00575F81" w:rsidP="00575F81">
      <w:pPr>
        <w:spacing w:line="202" w:lineRule="auto"/>
        <w:ind w:firstLine="567"/>
        <w:jc w:val="both"/>
        <w:textAlignment w:val="baseline"/>
        <w:rPr>
          <w:bCs/>
          <w:color w:val="000000"/>
          <w:kern w:val="1"/>
          <w:sz w:val="18"/>
          <w:szCs w:val="18"/>
          <w:lang w:eastAsia="ar-SA"/>
        </w:rPr>
      </w:pPr>
      <w:r w:rsidRPr="00575F81">
        <w:rPr>
          <w:bCs/>
          <w:color w:val="000000"/>
          <w:kern w:val="1"/>
          <w:sz w:val="18"/>
          <w:szCs w:val="18"/>
          <w:lang w:eastAsia="ar-SA"/>
        </w:rPr>
        <w:t xml:space="preserve">Несовершеннолетний гражданин Республики Казахстан, следующий совместно хотя бы с одним из родителей, </w:t>
      </w:r>
      <w:r w:rsidRPr="00575F81">
        <w:rPr>
          <w:bCs/>
          <w:kern w:val="1"/>
          <w:sz w:val="18"/>
          <w:szCs w:val="18"/>
        </w:rPr>
        <w:t>должен выезжать из  Республики Казахстан  по своему заграничному паспорту или по вклейки в паспорте у одного из родителей .</w:t>
      </w:r>
    </w:p>
    <w:p w:rsidR="00575F81" w:rsidRPr="00575F81" w:rsidRDefault="00575F81" w:rsidP="00575F81">
      <w:pPr>
        <w:spacing w:line="202" w:lineRule="auto"/>
        <w:ind w:firstLine="567"/>
        <w:jc w:val="both"/>
        <w:textAlignment w:val="baseline"/>
        <w:rPr>
          <w:spacing w:val="3"/>
          <w:kern w:val="1"/>
          <w:sz w:val="18"/>
          <w:szCs w:val="18"/>
        </w:rPr>
      </w:pPr>
      <w:r w:rsidRPr="00575F81">
        <w:rPr>
          <w:spacing w:val="3"/>
          <w:kern w:val="1"/>
          <w:sz w:val="18"/>
          <w:szCs w:val="18"/>
        </w:rPr>
        <w:t>Без необходимости оформления отдельного заграничного паспорта не</w:t>
      </w:r>
      <w:r w:rsidRPr="00575F81">
        <w:rPr>
          <w:bCs/>
          <w:color w:val="000000"/>
          <w:kern w:val="1"/>
          <w:sz w:val="18"/>
          <w:szCs w:val="18"/>
          <w:lang w:eastAsia="ar-SA"/>
        </w:rPr>
        <w:t xml:space="preserve">совершеннолетний гражданин Казахстана </w:t>
      </w:r>
      <w:r w:rsidRPr="00955BA1">
        <w:rPr>
          <w:bCs/>
          <w:kern w:val="1"/>
          <w:sz w:val="18"/>
          <w:szCs w:val="18"/>
          <w:lang w:eastAsia="ar-SA"/>
        </w:rPr>
        <w:t xml:space="preserve">до </w:t>
      </w:r>
      <w:r w:rsidR="00716B5D" w:rsidRPr="00955BA1">
        <w:rPr>
          <w:bCs/>
          <w:kern w:val="1"/>
          <w:sz w:val="18"/>
          <w:szCs w:val="18"/>
          <w:lang w:eastAsia="ar-SA"/>
        </w:rPr>
        <w:t>14</w:t>
      </w:r>
      <w:r w:rsidRPr="00955BA1">
        <w:rPr>
          <w:bCs/>
          <w:kern w:val="1"/>
          <w:sz w:val="18"/>
          <w:szCs w:val="18"/>
          <w:lang w:eastAsia="ar-SA"/>
        </w:rPr>
        <w:t xml:space="preserve"> лет</w:t>
      </w:r>
      <w:r w:rsidRPr="00417745">
        <w:rPr>
          <w:bCs/>
          <w:kern w:val="1"/>
          <w:sz w:val="18"/>
          <w:szCs w:val="18"/>
        </w:rPr>
        <w:t xml:space="preserve"> </w:t>
      </w:r>
      <w:r w:rsidRPr="00575F81">
        <w:rPr>
          <w:bCs/>
          <w:kern w:val="1"/>
          <w:sz w:val="18"/>
          <w:szCs w:val="18"/>
        </w:rPr>
        <w:t>может выехать</w:t>
      </w:r>
      <w:r w:rsidRPr="00575F81">
        <w:rPr>
          <w:bCs/>
          <w:color w:val="000000"/>
          <w:kern w:val="1"/>
          <w:sz w:val="18"/>
          <w:szCs w:val="18"/>
          <w:lang w:eastAsia="ar-SA"/>
        </w:rPr>
        <w:t xml:space="preserve"> совместно хотя бы с одним из родителей</w:t>
      </w:r>
      <w:r w:rsidRPr="00575F81">
        <w:rPr>
          <w:bCs/>
          <w:kern w:val="1"/>
          <w:sz w:val="18"/>
          <w:szCs w:val="18"/>
        </w:rPr>
        <w:t>,</w:t>
      </w:r>
      <w:r w:rsidRPr="00575F81">
        <w:rPr>
          <w:bCs/>
          <w:color w:val="000000"/>
          <w:kern w:val="1"/>
          <w:sz w:val="18"/>
          <w:szCs w:val="18"/>
          <w:lang w:eastAsia="ar-SA"/>
        </w:rPr>
        <w:t xml:space="preserve"> если он вписан заграничный паспорт выезжающего вместе с ним родителя. </w:t>
      </w:r>
      <w:r w:rsidRPr="00575F81">
        <w:rPr>
          <w:kern w:val="1"/>
          <w:sz w:val="18"/>
          <w:szCs w:val="18"/>
          <w:lang w:eastAsia="ar-SA"/>
        </w:rPr>
        <w:t>В паспорт родителя в этом случае ОБЯЗАТЕЛЬНО должна быть вклеена фотография ребенка, независимо от его возраста, на которой должна стоять печать паспортно-визовой службы. Отсутствие фотографии или печати является основанием для отказа ребенку в пересечении границы.</w:t>
      </w:r>
      <w:r w:rsidRPr="00575F81">
        <w:rPr>
          <w:spacing w:val="3"/>
          <w:kern w:val="1"/>
          <w:sz w:val="18"/>
          <w:szCs w:val="18"/>
        </w:rPr>
        <w:t xml:space="preserve"> Выезд из Республики Казахстан несовершеннолетних детей, сведения о которых внесены в паспорта сопровождающих их родителей, осуществляется по срокам действия этих паспортов.</w:t>
      </w:r>
    </w:p>
    <w:p w:rsidR="00575F81" w:rsidRPr="00575F81" w:rsidRDefault="00575F81" w:rsidP="00575F81">
      <w:pPr>
        <w:spacing w:line="202" w:lineRule="auto"/>
        <w:ind w:firstLine="567"/>
        <w:jc w:val="both"/>
        <w:textAlignment w:val="baseline"/>
        <w:rPr>
          <w:rFonts w:cs="Arial"/>
          <w:bCs/>
          <w:color w:val="000000"/>
          <w:kern w:val="1"/>
          <w:sz w:val="18"/>
          <w:szCs w:val="18"/>
          <w:lang w:eastAsia="ar-SA"/>
        </w:rPr>
      </w:pPr>
      <w:r w:rsidRPr="00955BA1">
        <w:rPr>
          <w:rFonts w:cs="Arial"/>
          <w:bCs/>
          <w:color w:val="000000"/>
          <w:kern w:val="1"/>
          <w:sz w:val="18"/>
          <w:szCs w:val="18"/>
          <w:lang w:eastAsia="ar-SA"/>
        </w:rPr>
        <w:t>При следовании несовершеннолетнего  гражданина Казахстана  через государственную г</w:t>
      </w:r>
      <w:r w:rsidR="00CD08BD" w:rsidRPr="00955BA1">
        <w:rPr>
          <w:rFonts w:cs="Arial"/>
          <w:bCs/>
          <w:color w:val="000000"/>
          <w:kern w:val="1"/>
          <w:sz w:val="18"/>
          <w:szCs w:val="18"/>
          <w:lang w:eastAsia="ar-SA"/>
        </w:rPr>
        <w:t>раницу Республики Казахс</w:t>
      </w:r>
      <w:r w:rsidRPr="00955BA1">
        <w:rPr>
          <w:rFonts w:cs="Arial"/>
          <w:bCs/>
          <w:color w:val="000000"/>
          <w:kern w:val="1"/>
          <w:sz w:val="18"/>
          <w:szCs w:val="18"/>
          <w:lang w:eastAsia="ar-SA"/>
        </w:rPr>
        <w:t>тан  совместно с одним из родителей,</w:t>
      </w:r>
      <w:r w:rsidR="00CD08BD" w:rsidRPr="00955BA1">
        <w:rPr>
          <w:rFonts w:cs="Arial"/>
          <w:bCs/>
          <w:color w:val="000000"/>
          <w:kern w:val="1"/>
          <w:sz w:val="18"/>
          <w:szCs w:val="18"/>
          <w:lang w:eastAsia="ar-SA"/>
        </w:rPr>
        <w:t xml:space="preserve"> родитель</w:t>
      </w:r>
      <w:r w:rsidRPr="00955BA1">
        <w:rPr>
          <w:rFonts w:cs="Arial"/>
          <w:bCs/>
          <w:color w:val="000000"/>
          <w:kern w:val="1"/>
          <w:sz w:val="18"/>
          <w:szCs w:val="18"/>
          <w:lang w:eastAsia="ar-SA"/>
        </w:rPr>
        <w:t xml:space="preserve"> </w:t>
      </w:r>
      <w:r w:rsidR="00CD08BD" w:rsidRPr="00955BA1">
        <w:rPr>
          <w:rFonts w:cs="Arial"/>
          <w:bCs/>
          <w:color w:val="000000"/>
          <w:kern w:val="1"/>
          <w:sz w:val="18"/>
          <w:szCs w:val="18"/>
          <w:lang w:eastAsia="ar-SA"/>
        </w:rPr>
        <w:t xml:space="preserve">должен </w:t>
      </w:r>
      <w:r w:rsidRPr="00955BA1">
        <w:rPr>
          <w:rFonts w:cs="Arial"/>
          <w:bCs/>
          <w:color w:val="000000"/>
          <w:kern w:val="1"/>
          <w:sz w:val="18"/>
          <w:szCs w:val="18"/>
          <w:lang w:eastAsia="ar-SA"/>
        </w:rPr>
        <w:t>предъявлять письменное согласие</w:t>
      </w:r>
      <w:r w:rsidR="00CD08BD" w:rsidRPr="00955BA1">
        <w:rPr>
          <w:rFonts w:cs="Arial"/>
          <w:bCs/>
          <w:color w:val="000000"/>
          <w:kern w:val="1"/>
          <w:sz w:val="18"/>
          <w:szCs w:val="18"/>
          <w:lang w:eastAsia="ar-SA"/>
        </w:rPr>
        <w:t>, нотариально-заверенное</w:t>
      </w:r>
      <w:r w:rsidRPr="00955BA1">
        <w:rPr>
          <w:rFonts w:cs="Arial"/>
          <w:bCs/>
          <w:color w:val="000000"/>
          <w:kern w:val="1"/>
          <w:sz w:val="18"/>
          <w:szCs w:val="18"/>
          <w:lang w:eastAsia="ar-SA"/>
        </w:rPr>
        <w:t xml:space="preserve"> </w:t>
      </w:r>
      <w:r w:rsidR="00CD08BD" w:rsidRPr="00955BA1">
        <w:rPr>
          <w:rFonts w:cs="Arial"/>
          <w:bCs/>
          <w:color w:val="000000"/>
          <w:kern w:val="1"/>
          <w:sz w:val="18"/>
          <w:szCs w:val="18"/>
          <w:lang w:eastAsia="ar-SA"/>
        </w:rPr>
        <w:t xml:space="preserve">от </w:t>
      </w:r>
      <w:r w:rsidRPr="00955BA1">
        <w:rPr>
          <w:rFonts w:cs="Arial"/>
          <w:bCs/>
          <w:color w:val="000000"/>
          <w:kern w:val="1"/>
          <w:sz w:val="18"/>
          <w:szCs w:val="18"/>
          <w:lang w:eastAsia="ar-SA"/>
        </w:rPr>
        <w:t>второго родителя</w:t>
      </w:r>
      <w:r w:rsidR="00CD08BD" w:rsidRPr="00955BA1">
        <w:rPr>
          <w:rFonts w:cs="Arial"/>
          <w:bCs/>
          <w:color w:val="000000"/>
          <w:kern w:val="1"/>
          <w:sz w:val="18"/>
          <w:szCs w:val="18"/>
          <w:lang w:eastAsia="ar-SA"/>
        </w:rPr>
        <w:t>, разрешение на вывоз несовершеннолетнего ребенка вторым родителем заграницу из Республики Казахстан.</w:t>
      </w:r>
      <w:r w:rsidR="00CD08BD">
        <w:rPr>
          <w:rFonts w:cs="Arial"/>
          <w:bCs/>
          <w:color w:val="000000"/>
          <w:kern w:val="1"/>
          <w:sz w:val="18"/>
          <w:szCs w:val="18"/>
          <w:lang w:eastAsia="ar-SA"/>
        </w:rPr>
        <w:t xml:space="preserve"> </w:t>
      </w:r>
    </w:p>
    <w:p w:rsidR="00575F81" w:rsidRPr="00575F81" w:rsidRDefault="00575F81" w:rsidP="00575F81">
      <w:pPr>
        <w:spacing w:line="202" w:lineRule="auto"/>
        <w:ind w:firstLine="567"/>
        <w:jc w:val="both"/>
        <w:textAlignment w:val="baseline"/>
        <w:rPr>
          <w:rFonts w:cs="Arial"/>
          <w:kern w:val="1"/>
          <w:sz w:val="18"/>
          <w:szCs w:val="18"/>
          <w:lang w:eastAsia="ar-SA"/>
        </w:rPr>
      </w:pPr>
      <w:r w:rsidRPr="00575F81">
        <w:rPr>
          <w:rFonts w:cs="Arial"/>
          <w:kern w:val="1"/>
          <w:sz w:val="18"/>
          <w:szCs w:val="18"/>
          <w:lang w:eastAsia="ar-SA"/>
        </w:rPr>
        <w:t>Если у несовершеннолетнего ребенка и выезжающего совместно с ним родителя разные фамилии</w:t>
      </w:r>
      <w:r w:rsidRPr="00575F81">
        <w:rPr>
          <w:rFonts w:cs="Arial"/>
          <w:kern w:val="1"/>
          <w:sz w:val="18"/>
          <w:szCs w:val="18"/>
        </w:rPr>
        <w:t>,</w:t>
      </w:r>
      <w:r w:rsidRPr="00575F81">
        <w:rPr>
          <w:rFonts w:cs="Arial"/>
          <w:kern w:val="1"/>
          <w:sz w:val="18"/>
          <w:szCs w:val="18"/>
          <w:lang w:eastAsia="ar-SA"/>
        </w:rPr>
        <w:t xml:space="preserve"> </w:t>
      </w:r>
      <w:r w:rsidRPr="00575F81">
        <w:rPr>
          <w:rFonts w:cs="Arial"/>
          <w:kern w:val="1"/>
          <w:sz w:val="18"/>
          <w:szCs w:val="18"/>
        </w:rPr>
        <w:t>то</w:t>
      </w:r>
      <w:r w:rsidRPr="00575F81">
        <w:rPr>
          <w:rFonts w:cs="Arial"/>
          <w:kern w:val="1"/>
          <w:sz w:val="18"/>
          <w:szCs w:val="18"/>
          <w:lang w:eastAsia="ar-SA"/>
        </w:rPr>
        <w:t xml:space="preserve"> рекомендуем взять с собой нотариально заверенную копию свидетельства о рождении - для подтверждения родства. Более подробную информации можете посмотреть на сайте: </w:t>
      </w:r>
      <w:hyperlink r:id="rId5" w:history="1">
        <w:r w:rsidRPr="00575F81">
          <w:rPr>
            <w:rFonts w:cs="Arial"/>
            <w:b/>
            <w:color w:val="FF0000"/>
            <w:kern w:val="1"/>
            <w:sz w:val="18"/>
            <w:szCs w:val="18"/>
            <w:u w:val="single"/>
            <w:lang w:eastAsia="ar-SA"/>
          </w:rPr>
          <w:t>http://egov.kz</w:t>
        </w:r>
      </w:hyperlink>
      <w:r w:rsidRPr="00575F81">
        <w:rPr>
          <w:rFonts w:cs="Arial"/>
          <w:kern w:val="1"/>
          <w:sz w:val="18"/>
          <w:szCs w:val="18"/>
          <w:lang w:eastAsia="ar-SA"/>
        </w:rPr>
        <w:t xml:space="preserve"> (главная страница-граждане-семья-ребенок)</w:t>
      </w:r>
    </w:p>
    <w:p w:rsidR="00575F81" w:rsidRPr="00575F81" w:rsidRDefault="00575F81" w:rsidP="00575F81">
      <w:pPr>
        <w:spacing w:line="202" w:lineRule="auto"/>
        <w:ind w:firstLine="600"/>
        <w:jc w:val="both"/>
        <w:textAlignment w:val="baseline"/>
        <w:rPr>
          <w:rFonts w:eastAsia="Lucida Sans Unicode"/>
          <w:b/>
          <w:kern w:val="1"/>
          <w:sz w:val="18"/>
          <w:szCs w:val="18"/>
        </w:rPr>
      </w:pPr>
      <w:r w:rsidRPr="00575F81">
        <w:rPr>
          <w:rFonts w:eastAsia="Lucida Sans Unicode"/>
          <w:b/>
          <w:kern w:val="1"/>
          <w:sz w:val="18"/>
          <w:szCs w:val="18"/>
        </w:rPr>
        <w:t>Собирая багаж:</w:t>
      </w:r>
    </w:p>
    <w:p w:rsidR="00575F81" w:rsidRPr="00575F81" w:rsidRDefault="00575F81" w:rsidP="00575F81">
      <w:pPr>
        <w:spacing w:line="202" w:lineRule="auto"/>
        <w:ind w:firstLine="567"/>
        <w:jc w:val="both"/>
        <w:textAlignment w:val="baseline"/>
        <w:rPr>
          <w:rFonts w:eastAsia="Lucida Sans Unicode"/>
          <w:kern w:val="1"/>
          <w:sz w:val="18"/>
          <w:szCs w:val="18"/>
        </w:rPr>
      </w:pPr>
      <w:r w:rsidRPr="00575F81">
        <w:rPr>
          <w:kern w:val="1"/>
          <w:sz w:val="18"/>
          <w:szCs w:val="18"/>
        </w:rPr>
        <w:t xml:space="preserve">Рекомендуем все ценные вещи, документы и деньги положить в ручную кладь и взять с собой в самолет. В багаж следует упаковать все металлические острые и режущие предметы (маникюрные ножницы, пилочки для ногтей, перочинный ножик и т.п.), а также любые жидкости, гели и аэрозоли (за исключением, если в этом есть необходимость, детского питания и лекарств) – проносить подобные предметы на борт воздушного судна в ручной клади ЗАПРЕЩЕНО или регламентировано особыми правилами. </w:t>
      </w:r>
      <w:r w:rsidRPr="00575F81">
        <w:rPr>
          <w:rFonts w:eastAsia="Lucida Sans Unicode"/>
          <w:kern w:val="1"/>
          <w:sz w:val="18"/>
          <w:szCs w:val="18"/>
        </w:rPr>
        <w:t xml:space="preserve">Не забывайте собрать и взять с собой </w:t>
      </w:r>
      <w:r w:rsidRPr="00575F81">
        <w:rPr>
          <w:rFonts w:eastAsia="Lucida Sans Unicode"/>
          <w:b/>
          <w:kern w:val="1"/>
          <w:sz w:val="18"/>
          <w:szCs w:val="18"/>
        </w:rPr>
        <w:t>аптечку первой помощи</w:t>
      </w:r>
      <w:r w:rsidRPr="00575F81">
        <w:rPr>
          <w:rFonts w:eastAsia="Lucida Sans Unicode"/>
          <w:kern w:val="1"/>
          <w:sz w:val="18"/>
          <w:szCs w:val="18"/>
        </w:rPr>
        <w:t xml:space="preserve">, </w:t>
      </w:r>
      <w:r w:rsidRPr="00575F81">
        <w:rPr>
          <w:kern w:val="1"/>
          <w:sz w:val="18"/>
          <w:szCs w:val="18"/>
        </w:rPr>
        <w:t>которая поможет Вам при легких недомоганиях, сэкономит Ваше время на поиски лекарственных средств и избавит от проблем общения на иностранном языке.</w:t>
      </w:r>
      <w:r w:rsidRPr="00575F81">
        <w:rPr>
          <w:rFonts w:eastAsia="Lucida Sans Unicode"/>
          <w:kern w:val="1"/>
          <w:sz w:val="18"/>
          <w:szCs w:val="18"/>
        </w:rPr>
        <w:t xml:space="preserve"> </w:t>
      </w:r>
    </w:p>
    <w:p w:rsidR="00575F81" w:rsidRPr="00575F81" w:rsidRDefault="00575F81" w:rsidP="00575F81">
      <w:pPr>
        <w:spacing w:line="202" w:lineRule="auto"/>
        <w:ind w:firstLine="600"/>
        <w:jc w:val="both"/>
        <w:textAlignment w:val="baseline"/>
        <w:rPr>
          <w:b/>
          <w:kern w:val="1"/>
          <w:sz w:val="18"/>
          <w:szCs w:val="18"/>
        </w:rPr>
      </w:pPr>
      <w:r w:rsidRPr="00575F81">
        <w:rPr>
          <w:b/>
          <w:kern w:val="1"/>
          <w:sz w:val="18"/>
          <w:szCs w:val="18"/>
        </w:rPr>
        <w:t>Перед выездом в аэропорт:</w:t>
      </w:r>
    </w:p>
    <w:p w:rsidR="00575F81" w:rsidRPr="00575F81" w:rsidRDefault="00575F81" w:rsidP="00575F81">
      <w:pPr>
        <w:spacing w:line="202" w:lineRule="auto"/>
        <w:ind w:firstLine="600"/>
        <w:jc w:val="both"/>
        <w:textAlignment w:val="baseline"/>
        <w:rPr>
          <w:kern w:val="1"/>
          <w:sz w:val="18"/>
          <w:szCs w:val="18"/>
        </w:rPr>
      </w:pPr>
      <w:r w:rsidRPr="00575F81">
        <w:rPr>
          <w:kern w:val="1"/>
          <w:sz w:val="18"/>
          <w:szCs w:val="18"/>
        </w:rPr>
        <w:t>Рекомендуем получить дополнительную информацию о возможно произошедших изменениях в условиях вылета Вашего рейса, используя возможности сайта авиакомпании, выполняющей рейс, или по телефону ее справочной службы.</w:t>
      </w:r>
    </w:p>
    <w:p w:rsidR="00575F81" w:rsidRPr="00575F81" w:rsidRDefault="00575F81" w:rsidP="00575F81">
      <w:pPr>
        <w:spacing w:line="202" w:lineRule="auto"/>
        <w:jc w:val="both"/>
        <w:textAlignment w:val="baseline"/>
        <w:rPr>
          <w:kern w:val="1"/>
          <w:sz w:val="18"/>
          <w:szCs w:val="18"/>
        </w:rPr>
      </w:pPr>
      <w:r w:rsidRPr="00575F81">
        <w:rPr>
          <w:rFonts w:ascii="Bookman Old Style" w:hAnsi="Bookman Old Style"/>
          <w:b/>
          <w:kern w:val="1"/>
          <w:sz w:val="18"/>
          <w:szCs w:val="18"/>
        </w:rPr>
        <w:t>В КАЗАХСТАНСКОМ АЭРОПОРТУ ВЫЛЕТА/ПРИЛЕТА</w:t>
      </w:r>
    </w:p>
    <w:p w:rsidR="00575F81" w:rsidRPr="00575F81" w:rsidRDefault="00575F81" w:rsidP="00575F81">
      <w:pPr>
        <w:spacing w:line="202" w:lineRule="auto"/>
        <w:ind w:firstLine="600"/>
        <w:jc w:val="both"/>
        <w:textAlignment w:val="baseline"/>
        <w:rPr>
          <w:kern w:val="1"/>
          <w:sz w:val="18"/>
          <w:szCs w:val="18"/>
        </w:rPr>
      </w:pPr>
      <w:r w:rsidRPr="00575F81">
        <w:rPr>
          <w:kern w:val="1"/>
          <w:sz w:val="18"/>
          <w:szCs w:val="18"/>
        </w:rPr>
        <w:t>Рекомендуем заблаговременно, не позднее, чем за три часа до вылета рейса, прибыть к месту регистрации пассажиров для прохождения процедур регистрации на рейс, оформления багажа, и выполнения требований, связанных с пограничным, таможенным, санитарно-карантинным, ветеринарным и другими видами контроля, установленными законодательством РК.</w:t>
      </w:r>
    </w:p>
    <w:p w:rsidR="00575F81" w:rsidRPr="00575F81" w:rsidRDefault="00575F81" w:rsidP="00575F81">
      <w:pPr>
        <w:spacing w:line="202" w:lineRule="auto"/>
        <w:jc w:val="both"/>
        <w:textAlignment w:val="baseline"/>
        <w:rPr>
          <w:kern w:val="1"/>
          <w:sz w:val="18"/>
          <w:szCs w:val="18"/>
        </w:rPr>
      </w:pPr>
      <w:r w:rsidRPr="00575F81">
        <w:rPr>
          <w:rFonts w:ascii="Bookman Old Style" w:hAnsi="Bookman Old Style"/>
          <w:b/>
          <w:kern w:val="16"/>
          <w:sz w:val="18"/>
          <w:szCs w:val="18"/>
        </w:rPr>
        <w:t>РЕГИСТРАЦИЯ НА РЕЙС И ОФОРМЛЕНИЕ БАГАЖА</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t>Регистрация пассажиров на рейс и оформление их багажа производятся на основании именного авиабилета или распечатанной на бумажном носителе маршрут/квитанции электронного билета, а также заграничного паспорта пассажира.</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t>При регистрации пассажиру выдается посадочный талон, который необходимо сохранять до момента возможного предъявления авиакомпании претензий по качеству предоставленных услуг авиаперевозки.</w:t>
      </w:r>
    </w:p>
    <w:p w:rsidR="00575F81" w:rsidRPr="00575F81" w:rsidRDefault="00575F81" w:rsidP="00575F81">
      <w:pPr>
        <w:spacing w:line="202" w:lineRule="auto"/>
        <w:ind w:firstLine="600"/>
        <w:jc w:val="both"/>
        <w:textAlignment w:val="baseline"/>
        <w:rPr>
          <w:kern w:val="1"/>
          <w:sz w:val="18"/>
          <w:szCs w:val="18"/>
        </w:rPr>
      </w:pPr>
      <w:r w:rsidRPr="00575F81">
        <w:rPr>
          <w:kern w:val="1"/>
          <w:sz w:val="18"/>
          <w:szCs w:val="18"/>
        </w:rPr>
        <w:t>Регистрация на рейс заканчивается за 40 минут, а посадка в воздушное судно за 20 минут, – до времени вылета рейса по местному времени. Пассажиру, опоздавшему ко времени окончания регистрации или посадки в воздушное судно, может быть отказано в перевозке.</w:t>
      </w:r>
    </w:p>
    <w:p w:rsidR="00575F81" w:rsidRPr="00575F81" w:rsidRDefault="00575F81" w:rsidP="00575F81">
      <w:pPr>
        <w:tabs>
          <w:tab w:val="left" w:pos="480"/>
        </w:tabs>
        <w:spacing w:line="202" w:lineRule="auto"/>
        <w:ind w:firstLine="567"/>
        <w:jc w:val="both"/>
        <w:textAlignment w:val="baseline"/>
        <w:rPr>
          <w:kern w:val="1"/>
          <w:sz w:val="18"/>
          <w:szCs w:val="18"/>
        </w:rPr>
      </w:pPr>
      <w:r w:rsidRPr="00575F81">
        <w:rPr>
          <w:color w:val="000000"/>
          <w:kern w:val="1"/>
          <w:sz w:val="18"/>
          <w:szCs w:val="18"/>
        </w:rPr>
        <w:t xml:space="preserve">Каждому пассажиру предоставляется право перевозки </w:t>
      </w:r>
      <w:r w:rsidR="00CD08BD" w:rsidRPr="00955BA1">
        <w:rPr>
          <w:color w:val="000000" w:themeColor="text1"/>
          <w:kern w:val="1"/>
          <w:sz w:val="18"/>
          <w:szCs w:val="18"/>
        </w:rPr>
        <w:t>20</w:t>
      </w:r>
      <w:r w:rsidRPr="00955BA1">
        <w:rPr>
          <w:color w:val="000000" w:themeColor="text1"/>
          <w:kern w:val="1"/>
          <w:sz w:val="18"/>
          <w:szCs w:val="18"/>
        </w:rPr>
        <w:t xml:space="preserve"> килограмм багажа бесплатно, включая </w:t>
      </w:r>
      <w:r w:rsidR="00CD08BD" w:rsidRPr="00955BA1">
        <w:rPr>
          <w:color w:val="000000" w:themeColor="text1"/>
          <w:kern w:val="1"/>
          <w:sz w:val="18"/>
          <w:szCs w:val="18"/>
        </w:rPr>
        <w:t>7</w:t>
      </w:r>
      <w:r w:rsidRPr="00955BA1">
        <w:rPr>
          <w:color w:val="000000" w:themeColor="text1"/>
          <w:kern w:val="1"/>
          <w:sz w:val="18"/>
          <w:szCs w:val="18"/>
        </w:rPr>
        <w:t xml:space="preserve"> килограмм</w:t>
      </w:r>
      <w:r w:rsidRPr="00CD08BD">
        <w:rPr>
          <w:color w:val="000000" w:themeColor="text1"/>
          <w:kern w:val="1"/>
          <w:sz w:val="18"/>
          <w:szCs w:val="18"/>
        </w:rPr>
        <w:t xml:space="preserve"> </w:t>
      </w:r>
      <w:r w:rsidRPr="00575F81">
        <w:rPr>
          <w:kern w:val="1"/>
          <w:sz w:val="18"/>
          <w:szCs w:val="18"/>
        </w:rPr>
        <w:t>ручной</w:t>
      </w:r>
      <w:r w:rsidRPr="00575F81">
        <w:rPr>
          <w:color w:val="000000"/>
          <w:kern w:val="1"/>
          <w:sz w:val="18"/>
          <w:szCs w:val="18"/>
        </w:rPr>
        <w:t xml:space="preserve"> клади, провозимой в салоне самолета. </w:t>
      </w:r>
      <w:r w:rsidRPr="00575F81">
        <w:rPr>
          <w:kern w:val="1"/>
          <w:sz w:val="18"/>
          <w:szCs w:val="18"/>
        </w:rPr>
        <w:t xml:space="preserve">За провоз багажа сверх установленной нормы бесплатного провоза, взимается дополнительная плата по тарифу, установленному перевозчиком. </w:t>
      </w:r>
    </w:p>
    <w:p w:rsidR="00575F81" w:rsidRPr="00575F81" w:rsidRDefault="00575F81" w:rsidP="00575F81">
      <w:pPr>
        <w:tabs>
          <w:tab w:val="left" w:pos="480"/>
        </w:tabs>
        <w:spacing w:line="202" w:lineRule="auto"/>
        <w:ind w:firstLine="567"/>
        <w:jc w:val="both"/>
        <w:textAlignment w:val="baseline"/>
        <w:rPr>
          <w:color w:val="000000"/>
          <w:kern w:val="1"/>
          <w:sz w:val="18"/>
          <w:szCs w:val="18"/>
        </w:rPr>
      </w:pPr>
      <w:r w:rsidRPr="00575F81">
        <w:rPr>
          <w:color w:val="000000"/>
          <w:kern w:val="1"/>
          <w:sz w:val="18"/>
          <w:szCs w:val="18"/>
        </w:rPr>
        <w:t xml:space="preserve">Габариты одного места багажа (длина+ширина+высота), принимаемого к перевозке, не должны превышать в сумме </w:t>
      </w:r>
      <w:smartTag w:uri="urn:schemas-microsoft-com:office:smarttags" w:element="metricconverter">
        <w:smartTagPr>
          <w:attr w:name="ProductID" w:val="160 см"/>
        </w:smartTagPr>
        <w:r w:rsidRPr="00575F81">
          <w:rPr>
            <w:color w:val="000000"/>
            <w:kern w:val="1"/>
            <w:sz w:val="18"/>
            <w:szCs w:val="18"/>
          </w:rPr>
          <w:t>160 см</w:t>
        </w:r>
      </w:smartTag>
      <w:r w:rsidRPr="00575F81">
        <w:rPr>
          <w:color w:val="000000"/>
          <w:kern w:val="1"/>
          <w:sz w:val="18"/>
          <w:szCs w:val="18"/>
        </w:rPr>
        <w:t xml:space="preserve">. </w:t>
      </w:r>
    </w:p>
    <w:p w:rsidR="00575F81" w:rsidRDefault="00575F81" w:rsidP="00575F81">
      <w:pPr>
        <w:spacing w:before="120" w:line="202" w:lineRule="auto"/>
        <w:jc w:val="both"/>
        <w:textAlignment w:val="baseline"/>
        <w:rPr>
          <w:color w:val="000000"/>
          <w:kern w:val="1"/>
          <w:sz w:val="18"/>
          <w:szCs w:val="18"/>
        </w:rPr>
      </w:pPr>
      <w:r w:rsidRPr="00575F81">
        <w:rPr>
          <w:kern w:val="1"/>
          <w:sz w:val="18"/>
          <w:szCs w:val="18"/>
        </w:rPr>
        <w:t xml:space="preserve">Перевозчик имеет право отказать туристу в перевозе багажа, </w:t>
      </w:r>
      <w:r w:rsidRPr="00575F81">
        <w:rPr>
          <w:color w:val="000000"/>
          <w:kern w:val="1"/>
          <w:sz w:val="18"/>
          <w:szCs w:val="18"/>
        </w:rPr>
        <w:t>вес или объем которого не соответствуют установленным нормам.</w:t>
      </w:r>
    </w:p>
    <w:p w:rsidR="00575F81" w:rsidRPr="00575F81" w:rsidRDefault="00575F81" w:rsidP="00575F81">
      <w:pPr>
        <w:spacing w:before="120" w:line="202" w:lineRule="auto"/>
        <w:jc w:val="both"/>
        <w:textAlignment w:val="baseline"/>
        <w:rPr>
          <w:rFonts w:ascii="Arial Black" w:hAnsi="Arial Black"/>
          <w:b/>
          <w:kern w:val="18"/>
          <w:sz w:val="14"/>
          <w:szCs w:val="14"/>
        </w:rPr>
      </w:pPr>
      <w:r w:rsidRPr="00575F81">
        <w:rPr>
          <w:color w:val="000000"/>
          <w:kern w:val="1"/>
          <w:sz w:val="18"/>
          <w:szCs w:val="18"/>
        </w:rPr>
        <w:t xml:space="preserve"> </w:t>
      </w:r>
      <w:r w:rsidRPr="00575F81">
        <w:rPr>
          <w:rFonts w:ascii="Arial Black" w:hAnsi="Arial Black"/>
          <w:b/>
          <w:kern w:val="18"/>
          <w:sz w:val="14"/>
          <w:szCs w:val="14"/>
        </w:rPr>
        <w:t>ТАМОЖЕННЫЙ КОНТРОЛЬ НА ВЫЛЕТЕ ИЗ РК</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t>Заблаговременно, до начала путешествия, ознакомьтесь с Памятками «</w:t>
      </w:r>
      <w:r w:rsidRPr="00575F81">
        <w:rPr>
          <w:color w:val="000000"/>
          <w:kern w:val="1"/>
          <w:sz w:val="18"/>
          <w:szCs w:val="18"/>
        </w:rPr>
        <w:t>Таможенный контроль и правила перемещения валюты и товаров через границу РК» и «Правила прохождения таможенного контроля при вылете и прилете»,</w:t>
      </w:r>
      <w:r w:rsidRPr="00575F81">
        <w:rPr>
          <w:kern w:val="1"/>
          <w:sz w:val="18"/>
          <w:szCs w:val="18"/>
        </w:rPr>
        <w:t xml:space="preserve"> размещенными на сайте </w:t>
      </w:r>
      <w:r w:rsidRPr="00575F81">
        <w:rPr>
          <w:b/>
          <w:color w:val="FF0000"/>
          <w:kern w:val="1"/>
          <w:sz w:val="18"/>
          <w:szCs w:val="18"/>
        </w:rPr>
        <w:t>http://ru.astanaairport.kz/?page_id=664</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t>Если Вы не перемещаете через границу валюту и предметы, которые необходимо декларировать, то Вам следует проходить зону таможенного контроля по «Зеленому коридору».</w:t>
      </w:r>
    </w:p>
    <w:p w:rsidR="00DE5403" w:rsidRPr="00DE5403" w:rsidRDefault="00DE5403" w:rsidP="00DE5403">
      <w:pPr>
        <w:spacing w:line="216" w:lineRule="auto"/>
        <w:ind w:firstLine="567"/>
        <w:jc w:val="both"/>
        <w:textAlignment w:val="baseline"/>
        <w:rPr>
          <w:kern w:val="1"/>
          <w:sz w:val="18"/>
          <w:szCs w:val="18"/>
        </w:rPr>
      </w:pPr>
      <w:r w:rsidRPr="00DE5403">
        <w:rPr>
          <w:kern w:val="1"/>
          <w:sz w:val="18"/>
          <w:szCs w:val="18"/>
        </w:rPr>
        <w:t xml:space="preserve">Без предъявления документов и без внесения сведений о валюте в пассажирскую таможенную декларацию туристы имеют право вывезти наличную иностранную валюту и/или валюту </w:t>
      </w:r>
      <w:r w:rsidR="00E7677E">
        <w:rPr>
          <w:kern w:val="1"/>
          <w:sz w:val="18"/>
          <w:szCs w:val="18"/>
        </w:rPr>
        <w:t>РК</w:t>
      </w:r>
      <w:r w:rsidRPr="00DE5403">
        <w:rPr>
          <w:kern w:val="1"/>
          <w:sz w:val="18"/>
          <w:szCs w:val="18"/>
        </w:rPr>
        <w:t xml:space="preserve"> в сумме, не превышающей в эквиваленте </w:t>
      </w:r>
      <w:r w:rsidRPr="00DE5403">
        <w:rPr>
          <w:b/>
          <w:kern w:val="1"/>
          <w:sz w:val="18"/>
          <w:szCs w:val="18"/>
        </w:rPr>
        <w:t>3.000</w:t>
      </w:r>
      <w:r w:rsidRPr="00DE5403">
        <w:rPr>
          <w:kern w:val="1"/>
          <w:sz w:val="18"/>
          <w:szCs w:val="18"/>
        </w:rPr>
        <w:t xml:space="preserve"> долларов США, а также дорожные чеки на сумму не более </w:t>
      </w:r>
      <w:r w:rsidRPr="00DE5403">
        <w:rPr>
          <w:b/>
          <w:kern w:val="1"/>
          <w:sz w:val="18"/>
          <w:szCs w:val="18"/>
        </w:rPr>
        <w:t>10.000</w:t>
      </w:r>
      <w:r w:rsidRPr="00DE5403">
        <w:rPr>
          <w:kern w:val="1"/>
          <w:sz w:val="18"/>
          <w:szCs w:val="18"/>
        </w:rPr>
        <w:t xml:space="preserve"> долларов США. При вывозе физическими лицами иностранной валюты и/или валюты </w:t>
      </w:r>
      <w:r w:rsidR="00E7677E">
        <w:rPr>
          <w:kern w:val="1"/>
          <w:sz w:val="18"/>
          <w:szCs w:val="18"/>
        </w:rPr>
        <w:t xml:space="preserve">РК </w:t>
      </w:r>
      <w:r w:rsidRPr="00DE5403">
        <w:rPr>
          <w:kern w:val="1"/>
          <w:sz w:val="18"/>
          <w:szCs w:val="18"/>
        </w:rPr>
        <w:t xml:space="preserve"> в эквиваленте от 3.000 до 10.000 долларов США, либо дорожных чеков в сумме, превышающей 10.000 долларов США, эти суммы средств должны быть задекларированы в пассажирской таможенной декларации. </w:t>
      </w:r>
    </w:p>
    <w:p w:rsidR="00DE5403" w:rsidRPr="00DE5403" w:rsidRDefault="00DE5403" w:rsidP="00DE5403">
      <w:pPr>
        <w:spacing w:line="216" w:lineRule="auto"/>
        <w:ind w:firstLine="567"/>
        <w:jc w:val="both"/>
        <w:textAlignment w:val="baseline"/>
        <w:rPr>
          <w:kern w:val="1"/>
          <w:sz w:val="18"/>
          <w:szCs w:val="18"/>
        </w:rPr>
      </w:pPr>
      <w:r w:rsidRPr="00DE5403">
        <w:rPr>
          <w:kern w:val="1"/>
          <w:sz w:val="18"/>
          <w:szCs w:val="18"/>
        </w:rPr>
        <w:t>На денежные средства, вывозимые с помощью банковской карты, ограничений нет. Банковскую карту декларировать не требуется.</w:t>
      </w:r>
    </w:p>
    <w:p w:rsidR="00575F81" w:rsidRPr="00575F81" w:rsidRDefault="00575F81" w:rsidP="00575F81">
      <w:pPr>
        <w:spacing w:before="120" w:line="202" w:lineRule="auto"/>
        <w:jc w:val="both"/>
        <w:textAlignment w:val="baseline"/>
        <w:rPr>
          <w:rFonts w:ascii="Arial Black" w:hAnsi="Arial Black"/>
          <w:b/>
          <w:kern w:val="18"/>
          <w:sz w:val="14"/>
          <w:szCs w:val="14"/>
        </w:rPr>
      </w:pPr>
      <w:r w:rsidRPr="00575F81">
        <w:rPr>
          <w:rFonts w:ascii="Arial Black" w:hAnsi="Arial Black"/>
          <w:b/>
          <w:kern w:val="18"/>
          <w:sz w:val="14"/>
          <w:szCs w:val="14"/>
        </w:rPr>
        <w:t>ПОГРАНИЧНЫЙ КОНТРОЛЬ в аэропорту РК</w:t>
      </w:r>
    </w:p>
    <w:p w:rsidR="00575F81" w:rsidRPr="00575F81" w:rsidRDefault="00575F81" w:rsidP="00575F81">
      <w:pPr>
        <w:tabs>
          <w:tab w:val="left" w:pos="11040"/>
        </w:tabs>
        <w:spacing w:line="202" w:lineRule="auto"/>
        <w:ind w:right="15" w:firstLine="570"/>
        <w:jc w:val="both"/>
        <w:textAlignment w:val="baseline"/>
        <w:rPr>
          <w:rFonts w:cs="Arial"/>
          <w:bCs/>
          <w:kern w:val="1"/>
          <w:sz w:val="18"/>
          <w:szCs w:val="18"/>
        </w:rPr>
      </w:pPr>
      <w:r w:rsidRPr="00575F81">
        <w:rPr>
          <w:rFonts w:cs="Arial"/>
          <w:bCs/>
          <w:kern w:val="1"/>
          <w:sz w:val="18"/>
          <w:szCs w:val="18"/>
        </w:rPr>
        <w:t>Для прохождения пограничного контроля необходимо предъявить заграничный паспорт и посадочный талон. При осуществлении пограничного контроля пограничники имеют право запрашивать у туристов дополнительные документы и проводить их устный опрос.</w:t>
      </w:r>
    </w:p>
    <w:p w:rsidR="00575F81" w:rsidRPr="00575F81" w:rsidRDefault="00575F81" w:rsidP="00575F81">
      <w:pPr>
        <w:spacing w:before="120" w:line="202" w:lineRule="auto"/>
        <w:jc w:val="both"/>
        <w:textAlignment w:val="baseline"/>
        <w:rPr>
          <w:rFonts w:ascii="Arial Black" w:hAnsi="Arial Black"/>
          <w:b/>
          <w:kern w:val="18"/>
          <w:sz w:val="14"/>
          <w:szCs w:val="14"/>
        </w:rPr>
      </w:pPr>
      <w:r w:rsidRPr="00575F81">
        <w:rPr>
          <w:rFonts w:ascii="Arial Black" w:hAnsi="Arial Black"/>
          <w:b/>
          <w:kern w:val="18"/>
          <w:sz w:val="14"/>
          <w:szCs w:val="14"/>
        </w:rPr>
        <w:t>САНИТАРНЫЙ КОНТРОЛЬ</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lastRenderedPageBreak/>
        <w:t xml:space="preserve">При совершении путешествия по </w:t>
      </w:r>
      <w:r w:rsidR="009709C7">
        <w:rPr>
          <w:kern w:val="1"/>
          <w:sz w:val="18"/>
          <w:szCs w:val="18"/>
        </w:rPr>
        <w:t>Турции</w:t>
      </w:r>
      <w:r w:rsidRPr="00575F81">
        <w:rPr>
          <w:kern w:val="1"/>
          <w:sz w:val="18"/>
          <w:szCs w:val="18"/>
        </w:rPr>
        <w:t xml:space="preserve"> риска заражения особо опасными инфекционными заболеваниями нет, делать прививки официально не требуются. </w:t>
      </w:r>
    </w:p>
    <w:p w:rsidR="00575F81" w:rsidRPr="00575F81" w:rsidRDefault="00575F81" w:rsidP="00575F81">
      <w:pPr>
        <w:spacing w:before="120" w:line="202" w:lineRule="auto"/>
        <w:jc w:val="both"/>
        <w:textAlignment w:val="baseline"/>
        <w:rPr>
          <w:rFonts w:ascii="Arial Black" w:hAnsi="Arial Black"/>
          <w:kern w:val="18"/>
          <w:sz w:val="14"/>
          <w:szCs w:val="14"/>
        </w:rPr>
      </w:pPr>
      <w:r w:rsidRPr="00575F81">
        <w:rPr>
          <w:rFonts w:ascii="Arial Black" w:hAnsi="Arial Black"/>
          <w:b/>
          <w:kern w:val="18"/>
          <w:sz w:val="14"/>
          <w:szCs w:val="14"/>
        </w:rPr>
        <w:t>ВЕТЕРИНАРНЫЙ И ФИТО КОНТРОЛЬ в аэропортах РК</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t>Заблаговременно, до начала путешествия, ознакомьтесь с Памятками «</w:t>
      </w:r>
      <w:r w:rsidRPr="00575F81">
        <w:rPr>
          <w:color w:val="000000"/>
          <w:kern w:val="1"/>
          <w:sz w:val="18"/>
          <w:szCs w:val="18"/>
        </w:rPr>
        <w:t>Правила прохождения ветеринарного контроля» и «Правила прохождения фитоконтроля»,</w:t>
      </w:r>
      <w:r w:rsidRPr="00575F81">
        <w:rPr>
          <w:kern w:val="1"/>
          <w:sz w:val="18"/>
          <w:szCs w:val="18"/>
        </w:rPr>
        <w:t xml:space="preserve"> размещенными на сайте </w:t>
      </w:r>
      <w:r w:rsidRPr="00575F81">
        <w:rPr>
          <w:b/>
          <w:color w:val="FF0000"/>
          <w:kern w:val="1"/>
          <w:sz w:val="18"/>
          <w:szCs w:val="18"/>
          <w:u w:val="single"/>
        </w:rPr>
        <w:t>http://ru.astanaairport.kz/?page_id=671</w:t>
      </w:r>
      <w:r w:rsidRPr="00575F81">
        <w:rPr>
          <w:b/>
          <w:color w:val="FF0000"/>
          <w:kern w:val="1"/>
          <w:sz w:val="18"/>
          <w:szCs w:val="18"/>
          <w:u w:val="single"/>
          <w:lang w:val="en-US"/>
        </w:rPr>
        <w:t>com</w:t>
      </w:r>
      <w:r w:rsidRPr="00575F81">
        <w:rPr>
          <w:color w:val="FF0000"/>
          <w:kern w:val="1"/>
          <w:sz w:val="18"/>
          <w:szCs w:val="18"/>
        </w:rPr>
        <w:t xml:space="preserve"> </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t xml:space="preserve">Если Вы </w:t>
      </w:r>
      <w:r w:rsidRPr="00575F81">
        <w:rPr>
          <w:b/>
          <w:kern w:val="1"/>
          <w:sz w:val="18"/>
          <w:szCs w:val="18"/>
        </w:rPr>
        <w:t>вывозите</w:t>
      </w:r>
      <w:r w:rsidRPr="00575F81">
        <w:rPr>
          <w:kern w:val="1"/>
          <w:sz w:val="18"/>
          <w:szCs w:val="18"/>
        </w:rPr>
        <w:t xml:space="preserve"> животных, то Вам необходимо иметь комплект документов, подтверждающих, что они здоровы. Следует знать, что отели Египта размещения с домашними животными, как правило, не предоставляют.</w:t>
      </w:r>
    </w:p>
    <w:p w:rsidR="00575F81" w:rsidRPr="00575F81" w:rsidRDefault="00575F81" w:rsidP="00575F81">
      <w:pPr>
        <w:spacing w:line="202" w:lineRule="auto"/>
        <w:ind w:firstLine="567"/>
        <w:jc w:val="both"/>
        <w:textAlignment w:val="baseline"/>
        <w:rPr>
          <w:kern w:val="1"/>
          <w:sz w:val="18"/>
          <w:szCs w:val="18"/>
        </w:rPr>
      </w:pPr>
      <w:r w:rsidRPr="00575F81">
        <w:rPr>
          <w:kern w:val="1"/>
          <w:sz w:val="18"/>
          <w:szCs w:val="18"/>
        </w:rPr>
        <w:t xml:space="preserve">При </w:t>
      </w:r>
      <w:r w:rsidRPr="00575F81">
        <w:rPr>
          <w:b/>
          <w:kern w:val="1"/>
          <w:sz w:val="18"/>
          <w:szCs w:val="18"/>
        </w:rPr>
        <w:t>ввозе</w:t>
      </w:r>
      <w:r w:rsidRPr="00575F81">
        <w:rPr>
          <w:kern w:val="1"/>
          <w:sz w:val="18"/>
          <w:szCs w:val="18"/>
        </w:rPr>
        <w:t xml:space="preserve"> в РК животных и птиц Вам необходимо иметь сопровождающее ветеринарное свидетельство, полученное в Государственной ветеринарной службе страны, где приобретено животное.</w:t>
      </w:r>
    </w:p>
    <w:p w:rsidR="00575F81" w:rsidRPr="00575F81" w:rsidRDefault="00575F81" w:rsidP="00575F81">
      <w:pPr>
        <w:tabs>
          <w:tab w:val="left" w:pos="480"/>
        </w:tabs>
        <w:spacing w:line="202" w:lineRule="auto"/>
        <w:ind w:firstLine="567"/>
        <w:jc w:val="both"/>
        <w:textAlignment w:val="baseline"/>
        <w:rPr>
          <w:rFonts w:ascii="Bookman Old Style" w:hAnsi="Bookman Old Style"/>
          <w:b/>
          <w:kern w:val="1"/>
          <w:sz w:val="18"/>
          <w:szCs w:val="18"/>
        </w:rPr>
      </w:pPr>
      <w:r w:rsidRPr="00575F81">
        <w:rPr>
          <w:rFonts w:ascii="Bookman Old Style" w:hAnsi="Bookman Old Style"/>
          <w:b/>
          <w:kern w:val="1"/>
          <w:sz w:val="18"/>
          <w:szCs w:val="18"/>
        </w:rPr>
        <w:t xml:space="preserve">ВНИМАНИЕ! </w:t>
      </w:r>
    </w:p>
    <w:p w:rsidR="00575F81" w:rsidRPr="00575F81" w:rsidRDefault="00575F81" w:rsidP="00575F81">
      <w:pPr>
        <w:spacing w:before="80" w:line="202" w:lineRule="auto"/>
        <w:ind w:firstLine="567"/>
        <w:jc w:val="both"/>
        <w:textAlignment w:val="baseline"/>
        <w:rPr>
          <w:kern w:val="1"/>
          <w:sz w:val="18"/>
          <w:szCs w:val="18"/>
        </w:rPr>
      </w:pPr>
      <w:r w:rsidRPr="00575F81">
        <w:rPr>
          <w:rFonts w:ascii="Bookman Old Style" w:hAnsi="Bookman Old Style"/>
          <w:b/>
          <w:kern w:val="1"/>
          <w:sz w:val="18"/>
          <w:szCs w:val="18"/>
        </w:rPr>
        <w:t>ЗАПРЕЩЕНО на выезде и въезде</w:t>
      </w:r>
      <w:r w:rsidRPr="00575F81">
        <w:rPr>
          <w:rFonts w:ascii="Arial Black" w:hAnsi="Arial Black"/>
          <w:b/>
          <w:kern w:val="1"/>
          <w:sz w:val="18"/>
          <w:szCs w:val="18"/>
        </w:rPr>
        <w:t xml:space="preserve"> </w:t>
      </w:r>
      <w:r w:rsidRPr="00575F81">
        <w:rPr>
          <w:kern w:val="1"/>
          <w:sz w:val="18"/>
          <w:szCs w:val="18"/>
        </w:rPr>
        <w:t>ПЕРЕМЕЩЕНИЕ КУЛЬТУРНЫХ ЦЕННОСТЕЙ, ОБЪЕКТОВ ДИКОЙ ФАУНЫ и ФЛОРЫ, находящихся под угрозой исчезновения, ОРУЖИЯ И БОЕПРИПАСОВ к нему БЕЗ РАЗРЕШЕНИЯ УПОЛНОМОЧЕННЫХ ОРГАНОВ.</w:t>
      </w:r>
    </w:p>
    <w:p w:rsidR="00575F81" w:rsidRPr="00575F81" w:rsidRDefault="00575F81" w:rsidP="00575F81">
      <w:pPr>
        <w:spacing w:after="80" w:line="202" w:lineRule="auto"/>
        <w:ind w:firstLine="567"/>
        <w:jc w:val="both"/>
        <w:textAlignment w:val="baseline"/>
        <w:rPr>
          <w:b/>
          <w:kern w:val="1"/>
          <w:sz w:val="18"/>
          <w:szCs w:val="18"/>
        </w:rPr>
      </w:pPr>
      <w:r w:rsidRPr="00575F81">
        <w:rPr>
          <w:rFonts w:ascii="Bookman Old Style" w:hAnsi="Bookman Old Style"/>
          <w:b/>
          <w:kern w:val="1"/>
          <w:sz w:val="18"/>
          <w:szCs w:val="18"/>
        </w:rPr>
        <w:t>ЗАПРЕЩЕНО на выезде и въезде</w:t>
      </w:r>
      <w:r w:rsidRPr="00575F81">
        <w:rPr>
          <w:rFonts w:ascii="Arial Black" w:hAnsi="Arial Black"/>
          <w:b/>
          <w:kern w:val="1"/>
          <w:sz w:val="18"/>
          <w:szCs w:val="18"/>
        </w:rPr>
        <w:t xml:space="preserve"> </w:t>
      </w:r>
      <w:r w:rsidRPr="00575F81">
        <w:rPr>
          <w:rFonts w:cs="Arial"/>
          <w:kern w:val="1"/>
          <w:sz w:val="18"/>
          <w:szCs w:val="18"/>
        </w:rPr>
        <w:t>ПРИНИМАТЬ ОТ ПОСТОРОННИХ ЛИЦ чемоданы, посылки и другие предметы для перевозки на борту воздушного судна.</w:t>
      </w:r>
    </w:p>
    <w:p w:rsidR="00575F81" w:rsidRPr="00575F81" w:rsidRDefault="00575F81" w:rsidP="00575F81">
      <w:pPr>
        <w:spacing w:line="202" w:lineRule="auto"/>
        <w:ind w:firstLine="567"/>
        <w:jc w:val="both"/>
        <w:textAlignment w:val="baseline"/>
        <w:outlineLvl w:val="2"/>
        <w:rPr>
          <w:b/>
          <w:kern w:val="1"/>
          <w:sz w:val="18"/>
          <w:szCs w:val="18"/>
        </w:rPr>
      </w:pPr>
      <w:r w:rsidRPr="00575F81">
        <w:rPr>
          <w:b/>
          <w:kern w:val="1"/>
          <w:sz w:val="18"/>
          <w:szCs w:val="18"/>
        </w:rPr>
        <w:t>ПОМНИТЕ! Незаконное перемещение товаров или валюты через таможенную границу РК или их недекларирование либо недостоверное декларирование влечет за собой административную или уголовную ответственность.</w:t>
      </w:r>
    </w:p>
    <w:p w:rsidR="00555541" w:rsidRDefault="00555541" w:rsidP="00555541">
      <w:pPr>
        <w:pStyle w:val="a6"/>
        <w:spacing w:before="120" w:after="0" w:line="216" w:lineRule="auto"/>
        <w:jc w:val="both"/>
        <w:rPr>
          <w:rStyle w:val="a4"/>
          <w:rFonts w:ascii="Tahoma" w:hAnsi="Tahoma" w:cs="Tahoma"/>
          <w:kern w:val="0"/>
          <w:szCs w:val="24"/>
        </w:rPr>
      </w:pPr>
      <w:r>
        <w:rPr>
          <w:rStyle w:val="a4"/>
          <w:rFonts w:ascii="Bookman Old Style" w:hAnsi="Bookman Old Style"/>
          <w:sz w:val="20"/>
        </w:rPr>
        <w:t>В ТУРЕЦКОМ АЭРОПОРТУ ПРИЛЕТА/ВЫЛЕТА</w:t>
      </w:r>
    </w:p>
    <w:p w:rsidR="00555541" w:rsidRDefault="00555541" w:rsidP="00555541">
      <w:pPr>
        <w:pStyle w:val="a6"/>
        <w:spacing w:before="120" w:after="0" w:line="216" w:lineRule="auto"/>
        <w:jc w:val="both"/>
        <w:rPr>
          <w:rStyle w:val="a4"/>
          <w:rFonts w:ascii="Arial Black" w:hAnsi="Arial Black"/>
          <w:kern w:val="18"/>
          <w:sz w:val="14"/>
          <w:szCs w:val="14"/>
        </w:rPr>
      </w:pPr>
      <w:r>
        <w:rPr>
          <w:rStyle w:val="a4"/>
          <w:rFonts w:ascii="Arial Black" w:hAnsi="Arial Black"/>
          <w:kern w:val="18"/>
          <w:sz w:val="14"/>
          <w:szCs w:val="14"/>
        </w:rPr>
        <w:t>ПАСПОРТНЫЙ КОНТРОЛЬ в аэропорту Турции</w:t>
      </w:r>
    </w:p>
    <w:p w:rsidR="00555541" w:rsidRDefault="00555541" w:rsidP="009709C7">
      <w:pPr>
        <w:pStyle w:val="a6"/>
        <w:spacing w:before="120" w:after="0" w:line="216" w:lineRule="auto"/>
        <w:ind w:firstLine="567"/>
        <w:jc w:val="both"/>
        <w:rPr>
          <w:sz w:val="18"/>
          <w:szCs w:val="18"/>
        </w:rPr>
      </w:pPr>
      <w:r>
        <w:rPr>
          <w:kern w:val="0"/>
          <w:sz w:val="18"/>
          <w:szCs w:val="18"/>
          <w:lang w:val="x-none"/>
        </w:rPr>
        <w:t>При прохождении паспортного контроля необходимо предъявить загранпаспорт. У Вас могут потребовать предъявить туристский ваучер и обратный авиабилет.</w:t>
      </w:r>
      <w:r>
        <w:rPr>
          <w:rStyle w:val="a4"/>
          <w:rFonts w:ascii="Tahoma" w:hAnsi="Tahoma" w:cs="Tahoma"/>
          <w:b w:val="0"/>
          <w:kern w:val="0"/>
          <w:szCs w:val="24"/>
          <w:lang w:val="x-none"/>
        </w:rPr>
        <w:t xml:space="preserve"> </w:t>
      </w:r>
    </w:p>
    <w:p w:rsidR="00555541" w:rsidRDefault="00555541" w:rsidP="00555541">
      <w:pPr>
        <w:pStyle w:val="a6"/>
        <w:spacing w:before="120" w:after="0" w:line="216" w:lineRule="auto"/>
        <w:jc w:val="both"/>
        <w:rPr>
          <w:rStyle w:val="a4"/>
          <w:rFonts w:ascii="Arial Black" w:hAnsi="Arial Black"/>
          <w:kern w:val="18"/>
          <w:sz w:val="14"/>
          <w:szCs w:val="14"/>
        </w:rPr>
      </w:pPr>
      <w:r>
        <w:rPr>
          <w:rStyle w:val="a4"/>
          <w:rFonts w:ascii="Arial Black" w:hAnsi="Arial Black"/>
          <w:kern w:val="18"/>
          <w:sz w:val="14"/>
          <w:szCs w:val="14"/>
        </w:rPr>
        <w:t>ТАМОЖЕННЫЙ КОНТРОЛЬ в аэропорту Турции</w:t>
      </w:r>
    </w:p>
    <w:p w:rsidR="00555541" w:rsidRDefault="00555541" w:rsidP="00555541">
      <w:pPr>
        <w:pStyle w:val="a5"/>
        <w:spacing w:line="216" w:lineRule="auto"/>
        <w:ind w:firstLine="600"/>
        <w:jc w:val="both"/>
        <w:rPr>
          <w:sz w:val="18"/>
          <w:szCs w:val="18"/>
        </w:rPr>
      </w:pPr>
      <w:r>
        <w:rPr>
          <w:b/>
          <w:sz w:val="18"/>
          <w:szCs w:val="18"/>
        </w:rPr>
        <w:t xml:space="preserve">Ввоз </w:t>
      </w:r>
      <w:r>
        <w:rPr>
          <w:sz w:val="18"/>
          <w:szCs w:val="18"/>
        </w:rPr>
        <w:t xml:space="preserve">любой валюты в Турцию свободный. Суммы валюты более </w:t>
      </w:r>
      <w:r w:rsidR="009709C7">
        <w:rPr>
          <w:b/>
          <w:color w:val="000000"/>
          <w:sz w:val="18"/>
          <w:szCs w:val="18"/>
        </w:rPr>
        <w:t>$10</w:t>
      </w:r>
      <w:r>
        <w:rPr>
          <w:b/>
          <w:color w:val="000000"/>
          <w:sz w:val="18"/>
          <w:szCs w:val="18"/>
        </w:rPr>
        <w:t>.000</w:t>
      </w:r>
      <w:r>
        <w:rPr>
          <w:sz w:val="18"/>
          <w:szCs w:val="18"/>
        </w:rPr>
        <w:t xml:space="preserve"> необходимо указывать в таможенной декларации.</w:t>
      </w:r>
    </w:p>
    <w:p w:rsidR="00555541" w:rsidRDefault="00555541" w:rsidP="00555541">
      <w:pPr>
        <w:pStyle w:val="a5"/>
        <w:spacing w:line="216" w:lineRule="auto"/>
        <w:ind w:firstLine="600"/>
        <w:jc w:val="both"/>
        <w:rPr>
          <w:sz w:val="18"/>
          <w:szCs w:val="18"/>
        </w:rPr>
      </w:pPr>
      <w:r>
        <w:rPr>
          <w:sz w:val="18"/>
          <w:szCs w:val="18"/>
        </w:rPr>
        <w:t xml:space="preserve">ЗАПРЕЩЁН </w:t>
      </w:r>
      <w:r>
        <w:rPr>
          <w:b/>
          <w:sz w:val="18"/>
          <w:szCs w:val="18"/>
        </w:rPr>
        <w:t>ввоз</w:t>
      </w:r>
      <w:r>
        <w:rPr>
          <w:sz w:val="18"/>
          <w:szCs w:val="18"/>
        </w:rPr>
        <w:t xml:space="preserve"> наркотиков, лекарств, содержащих большую дозу наркотических веществ, оружия. Запрещен </w:t>
      </w:r>
      <w:r>
        <w:rPr>
          <w:b/>
          <w:sz w:val="18"/>
          <w:szCs w:val="18"/>
        </w:rPr>
        <w:t>ввоз</w:t>
      </w:r>
      <w:r>
        <w:rPr>
          <w:sz w:val="18"/>
          <w:szCs w:val="18"/>
        </w:rPr>
        <w:t xml:space="preserve"> видео, радио, компьютеров и оргтехники, </w:t>
      </w:r>
      <w:r>
        <w:rPr>
          <w:b/>
          <w:sz w:val="18"/>
          <w:szCs w:val="18"/>
        </w:rPr>
        <w:t>рассчитанных не для личного пользования</w:t>
      </w:r>
      <w:r>
        <w:rPr>
          <w:sz w:val="18"/>
          <w:szCs w:val="18"/>
        </w:rPr>
        <w:t>.</w:t>
      </w:r>
    </w:p>
    <w:p w:rsidR="00555541" w:rsidRDefault="00555541" w:rsidP="00555541">
      <w:pPr>
        <w:pStyle w:val="a5"/>
        <w:spacing w:line="216" w:lineRule="auto"/>
        <w:ind w:firstLine="600"/>
        <w:jc w:val="both"/>
        <w:rPr>
          <w:sz w:val="18"/>
          <w:szCs w:val="18"/>
        </w:rPr>
      </w:pPr>
      <w:r>
        <w:rPr>
          <w:sz w:val="18"/>
          <w:szCs w:val="18"/>
        </w:rPr>
        <w:t xml:space="preserve">В Турцию без пошлины можно </w:t>
      </w:r>
      <w:r>
        <w:rPr>
          <w:b/>
          <w:sz w:val="18"/>
          <w:szCs w:val="18"/>
        </w:rPr>
        <w:t xml:space="preserve">ввозить </w:t>
      </w:r>
      <w:r>
        <w:rPr>
          <w:sz w:val="18"/>
          <w:szCs w:val="18"/>
        </w:rPr>
        <w:t xml:space="preserve">до </w:t>
      </w:r>
      <w:r>
        <w:rPr>
          <w:b/>
          <w:sz w:val="18"/>
          <w:szCs w:val="18"/>
        </w:rPr>
        <w:t xml:space="preserve">1 кг. кофе, </w:t>
      </w:r>
      <w:r>
        <w:rPr>
          <w:sz w:val="18"/>
          <w:szCs w:val="18"/>
        </w:rPr>
        <w:t xml:space="preserve">не более </w:t>
      </w:r>
      <w:r>
        <w:rPr>
          <w:b/>
          <w:sz w:val="18"/>
          <w:szCs w:val="18"/>
        </w:rPr>
        <w:t>2 литров</w:t>
      </w:r>
      <w:r>
        <w:rPr>
          <w:sz w:val="18"/>
          <w:szCs w:val="18"/>
        </w:rPr>
        <w:t xml:space="preserve"> алкогольных напитков с содержанием спирта до 22% и не более </w:t>
      </w:r>
      <w:r>
        <w:rPr>
          <w:b/>
          <w:sz w:val="18"/>
          <w:szCs w:val="18"/>
        </w:rPr>
        <w:t>3 литров</w:t>
      </w:r>
      <w:r>
        <w:rPr>
          <w:sz w:val="18"/>
          <w:szCs w:val="18"/>
        </w:rPr>
        <w:t xml:space="preserve"> алкогольных напитков с содержанием спирта более 22%</w:t>
      </w:r>
      <w:r>
        <w:rPr>
          <w:b/>
          <w:sz w:val="18"/>
          <w:szCs w:val="18"/>
        </w:rPr>
        <w:t>, до трех блоков сигарет или 50 сигар</w:t>
      </w:r>
      <w:r>
        <w:rPr>
          <w:sz w:val="18"/>
          <w:szCs w:val="18"/>
        </w:rPr>
        <w:t xml:space="preserve">. </w:t>
      </w:r>
    </w:p>
    <w:p w:rsidR="00555541" w:rsidRDefault="00555541" w:rsidP="00555541">
      <w:pPr>
        <w:pStyle w:val="a6"/>
        <w:spacing w:after="0" w:line="216" w:lineRule="auto"/>
        <w:ind w:firstLine="567"/>
        <w:jc w:val="both"/>
        <w:rPr>
          <w:sz w:val="18"/>
          <w:szCs w:val="18"/>
        </w:rPr>
      </w:pPr>
      <w:r>
        <w:rPr>
          <w:sz w:val="18"/>
          <w:szCs w:val="18"/>
        </w:rPr>
        <w:t xml:space="preserve">При </w:t>
      </w:r>
      <w:r>
        <w:rPr>
          <w:b/>
          <w:sz w:val="18"/>
          <w:szCs w:val="18"/>
        </w:rPr>
        <w:t>ввозе</w:t>
      </w:r>
      <w:r>
        <w:rPr>
          <w:sz w:val="18"/>
          <w:szCs w:val="18"/>
        </w:rPr>
        <w:t xml:space="preserve"> все электронное оборудование (ноутбуки, видеомагнитофоны, телевизоры и т.п.), ювелирные украшения и иные ценные личные изделия (ценностью более чем </w:t>
      </w:r>
      <w:r>
        <w:rPr>
          <w:b/>
          <w:sz w:val="18"/>
          <w:szCs w:val="18"/>
        </w:rPr>
        <w:t>$15.000</w:t>
      </w:r>
      <w:r>
        <w:rPr>
          <w:sz w:val="18"/>
          <w:szCs w:val="18"/>
        </w:rPr>
        <w:t>), антикварные предметы необходимо внести в таможенную декларацию.</w:t>
      </w:r>
    </w:p>
    <w:p w:rsidR="00555541" w:rsidRDefault="00555541" w:rsidP="00555541">
      <w:pPr>
        <w:pStyle w:val="a6"/>
        <w:spacing w:after="0" w:line="216" w:lineRule="auto"/>
        <w:ind w:firstLine="567"/>
        <w:jc w:val="both"/>
        <w:rPr>
          <w:sz w:val="18"/>
          <w:szCs w:val="18"/>
        </w:rPr>
      </w:pPr>
      <w:r>
        <w:rPr>
          <w:sz w:val="18"/>
          <w:szCs w:val="18"/>
        </w:rPr>
        <w:t xml:space="preserve">Турецкие лиры можно </w:t>
      </w:r>
      <w:r>
        <w:rPr>
          <w:b/>
          <w:sz w:val="18"/>
          <w:szCs w:val="18"/>
        </w:rPr>
        <w:t>вывозить</w:t>
      </w:r>
      <w:r>
        <w:rPr>
          <w:sz w:val="18"/>
          <w:szCs w:val="18"/>
        </w:rPr>
        <w:t xml:space="preserve"> в сумме, эквивалентной $1000.</w:t>
      </w:r>
    </w:p>
    <w:p w:rsidR="00555541" w:rsidRDefault="00555541" w:rsidP="00555541">
      <w:pPr>
        <w:pStyle w:val="a6"/>
        <w:spacing w:after="0" w:line="216" w:lineRule="auto"/>
        <w:ind w:firstLine="567"/>
        <w:jc w:val="both"/>
        <w:rPr>
          <w:sz w:val="18"/>
          <w:szCs w:val="18"/>
        </w:rPr>
      </w:pPr>
      <w:r>
        <w:rPr>
          <w:sz w:val="18"/>
          <w:szCs w:val="18"/>
        </w:rPr>
        <w:t xml:space="preserve">Ценные личные изделия (ценностью более чем </w:t>
      </w:r>
      <w:r>
        <w:rPr>
          <w:b/>
          <w:sz w:val="18"/>
          <w:szCs w:val="18"/>
        </w:rPr>
        <w:t>$15.000</w:t>
      </w:r>
      <w:r>
        <w:rPr>
          <w:sz w:val="18"/>
          <w:szCs w:val="18"/>
        </w:rPr>
        <w:t xml:space="preserve">) могут быть </w:t>
      </w:r>
      <w:r>
        <w:rPr>
          <w:b/>
          <w:sz w:val="18"/>
          <w:szCs w:val="18"/>
        </w:rPr>
        <w:t>вывезены</w:t>
      </w:r>
      <w:r>
        <w:rPr>
          <w:sz w:val="18"/>
          <w:szCs w:val="18"/>
        </w:rPr>
        <w:t xml:space="preserve"> из Турции, если они были зарегистрированы в таможенной декларации на въезде в страну, или если они сопровождаются документами, подтверждающими их покупку на законно ввезенную валюту.</w:t>
      </w:r>
    </w:p>
    <w:p w:rsidR="00555541" w:rsidRDefault="00555541" w:rsidP="00555541">
      <w:pPr>
        <w:pStyle w:val="a6"/>
        <w:spacing w:after="0" w:line="216" w:lineRule="auto"/>
        <w:ind w:firstLine="567"/>
        <w:jc w:val="both"/>
        <w:rPr>
          <w:sz w:val="18"/>
          <w:szCs w:val="18"/>
        </w:rPr>
      </w:pPr>
      <w:r>
        <w:rPr>
          <w:b/>
          <w:sz w:val="18"/>
          <w:szCs w:val="18"/>
        </w:rPr>
        <w:t xml:space="preserve">Вывоз </w:t>
      </w:r>
      <w:r>
        <w:rPr>
          <w:sz w:val="18"/>
          <w:szCs w:val="18"/>
        </w:rPr>
        <w:t xml:space="preserve">антиквариата из Турции запрещен. Для </w:t>
      </w:r>
      <w:r>
        <w:rPr>
          <w:b/>
          <w:sz w:val="18"/>
          <w:szCs w:val="18"/>
        </w:rPr>
        <w:t>вывоза</w:t>
      </w:r>
      <w:r>
        <w:rPr>
          <w:sz w:val="18"/>
          <w:szCs w:val="18"/>
        </w:rPr>
        <w:t xml:space="preserve"> нового ковра требуются документы, подтверждающие его покупку. Старинные изделия можно вывозить при наличии разрешения уполномоченного национального органа.</w:t>
      </w:r>
    </w:p>
    <w:p w:rsidR="00555541" w:rsidRDefault="00555541" w:rsidP="00555541">
      <w:pPr>
        <w:pStyle w:val="a6"/>
        <w:spacing w:after="0" w:line="216" w:lineRule="auto"/>
        <w:ind w:firstLine="567"/>
        <w:jc w:val="both"/>
        <w:rPr>
          <w:sz w:val="18"/>
          <w:szCs w:val="18"/>
        </w:rPr>
      </w:pPr>
      <w:r>
        <w:rPr>
          <w:sz w:val="18"/>
          <w:szCs w:val="18"/>
        </w:rPr>
        <w:t xml:space="preserve">Жидкости, гели и аэрозоли не следует </w:t>
      </w:r>
      <w:r>
        <w:rPr>
          <w:b/>
          <w:sz w:val="18"/>
          <w:szCs w:val="18"/>
        </w:rPr>
        <w:t>вывозить</w:t>
      </w:r>
      <w:r>
        <w:rPr>
          <w:sz w:val="18"/>
          <w:szCs w:val="18"/>
        </w:rPr>
        <w:t xml:space="preserve"> в ручной клади, их надо упаковать в багаж. Жидкости, приобретенные в магазинах беспошлинной торговли в аэропорту вылета, должны быть упакованы в запечатанный пластиковый пакет.</w:t>
      </w:r>
    </w:p>
    <w:p w:rsidR="00555541" w:rsidRDefault="00555541" w:rsidP="00555541">
      <w:pPr>
        <w:pStyle w:val="a6"/>
        <w:spacing w:before="120" w:after="0" w:line="216" w:lineRule="auto"/>
        <w:jc w:val="both"/>
        <w:rPr>
          <w:rStyle w:val="a4"/>
          <w:rFonts w:ascii="Arial Black" w:hAnsi="Arial Black"/>
          <w:kern w:val="18"/>
          <w:sz w:val="14"/>
          <w:szCs w:val="14"/>
        </w:rPr>
      </w:pPr>
      <w:r>
        <w:rPr>
          <w:rStyle w:val="a4"/>
          <w:rFonts w:ascii="Arial Black" w:hAnsi="Arial Black"/>
          <w:kern w:val="18"/>
          <w:sz w:val="14"/>
          <w:szCs w:val="14"/>
        </w:rPr>
        <w:t>САНИТАРНЫЙ КОНТРОЛЬ в аэропорту Турции</w:t>
      </w:r>
    </w:p>
    <w:p w:rsidR="00555541" w:rsidRDefault="00555541" w:rsidP="00555541">
      <w:pPr>
        <w:spacing w:line="216" w:lineRule="auto"/>
        <w:ind w:firstLine="600"/>
        <w:rPr>
          <w:sz w:val="18"/>
          <w:szCs w:val="18"/>
        </w:rPr>
      </w:pPr>
      <w:r>
        <w:rPr>
          <w:sz w:val="18"/>
          <w:szCs w:val="18"/>
        </w:rPr>
        <w:t>Туристам сертификат о прививках не требуется.</w:t>
      </w:r>
    </w:p>
    <w:p w:rsidR="00555541" w:rsidRDefault="00555541" w:rsidP="00555541">
      <w:pPr>
        <w:pStyle w:val="a6"/>
        <w:spacing w:before="120" w:after="0" w:line="216" w:lineRule="auto"/>
        <w:jc w:val="both"/>
        <w:rPr>
          <w:rFonts w:ascii="Arial Black" w:hAnsi="Arial Black"/>
          <w:sz w:val="14"/>
          <w:szCs w:val="14"/>
        </w:rPr>
      </w:pPr>
      <w:r>
        <w:rPr>
          <w:rStyle w:val="a4"/>
          <w:rFonts w:ascii="Arial Black" w:hAnsi="Arial Black"/>
          <w:sz w:val="14"/>
          <w:szCs w:val="14"/>
        </w:rPr>
        <w:t>ВЕТЕРИНАРНЫЙ КОНТРОЛЬ</w:t>
      </w:r>
      <w:r>
        <w:rPr>
          <w:rStyle w:val="a4"/>
          <w:rFonts w:ascii="Arial Black" w:hAnsi="Arial Black"/>
          <w:kern w:val="18"/>
          <w:sz w:val="14"/>
          <w:szCs w:val="14"/>
        </w:rPr>
        <w:t xml:space="preserve"> в аэропорту Турции</w:t>
      </w:r>
    </w:p>
    <w:p w:rsidR="00555541" w:rsidRDefault="00555541" w:rsidP="00555541">
      <w:pPr>
        <w:spacing w:line="216" w:lineRule="auto"/>
        <w:ind w:firstLine="600"/>
        <w:jc w:val="both"/>
        <w:rPr>
          <w:sz w:val="18"/>
          <w:szCs w:val="18"/>
        </w:rPr>
      </w:pPr>
      <w:r>
        <w:rPr>
          <w:sz w:val="18"/>
          <w:szCs w:val="18"/>
        </w:rPr>
        <w:t>При ввозе домашних животных необходимо предъявить заверенные в турецком посольстве или консульстве ветеринарные документы.</w:t>
      </w:r>
    </w:p>
    <w:p w:rsidR="00555541" w:rsidRDefault="00555541" w:rsidP="00555541">
      <w:pPr>
        <w:spacing w:before="120" w:line="216" w:lineRule="auto"/>
        <w:jc w:val="both"/>
        <w:rPr>
          <w:rStyle w:val="a4"/>
          <w:rFonts w:ascii="Bookman Old Style" w:hAnsi="Bookman Old Style"/>
          <w:sz w:val="20"/>
        </w:rPr>
      </w:pPr>
      <w:r>
        <w:rPr>
          <w:rStyle w:val="a4"/>
          <w:rFonts w:ascii="Bookman Old Style" w:hAnsi="Bookman Old Style"/>
          <w:sz w:val="20"/>
        </w:rPr>
        <w:t>О ТУРЕЦКОЙ РЕСПУБЛИКЕ</w:t>
      </w:r>
    </w:p>
    <w:p w:rsidR="00555541" w:rsidRDefault="00555541" w:rsidP="00555541">
      <w:pPr>
        <w:spacing w:line="204" w:lineRule="auto"/>
        <w:ind w:firstLine="600"/>
        <w:jc w:val="both"/>
        <w:rPr>
          <w:sz w:val="18"/>
          <w:szCs w:val="18"/>
        </w:rPr>
      </w:pPr>
      <w:r>
        <w:rPr>
          <w:rStyle w:val="a4"/>
          <w:b w:val="0"/>
          <w:sz w:val="18"/>
          <w:szCs w:val="18"/>
        </w:rPr>
        <w:t xml:space="preserve">Турецкая Республика </w:t>
      </w:r>
      <w:r>
        <w:rPr>
          <w:sz w:val="18"/>
          <w:szCs w:val="18"/>
        </w:rPr>
        <w:t>располагается одновременно и в азиатской части и в европейской части материка</w:t>
      </w:r>
      <w:r>
        <w:rPr>
          <w:rStyle w:val="a4"/>
          <w:b w:val="0"/>
          <w:sz w:val="18"/>
          <w:szCs w:val="18"/>
        </w:rPr>
        <w:t>, омывает</w:t>
      </w:r>
      <w:r>
        <w:rPr>
          <w:b/>
          <w:sz w:val="18"/>
          <w:szCs w:val="18"/>
        </w:rPr>
        <w:t>с</w:t>
      </w:r>
      <w:r>
        <w:rPr>
          <w:sz w:val="18"/>
          <w:szCs w:val="18"/>
        </w:rPr>
        <w:t xml:space="preserve">я водами четырех морей: (Черного, Средиземного, Эгейского и Мраморного). Страна граничит с Арменией, Болгарией, Грецией, Грузией, Ираном, Ираком и Сирией. </w:t>
      </w:r>
      <w:r>
        <w:rPr>
          <w:rStyle w:val="a4"/>
          <w:b w:val="0"/>
          <w:sz w:val="18"/>
          <w:szCs w:val="18"/>
        </w:rPr>
        <w:t>Столица – Анкара.</w:t>
      </w:r>
    </w:p>
    <w:p w:rsidR="00555541" w:rsidRDefault="00555541" w:rsidP="00555541">
      <w:pPr>
        <w:spacing w:line="204" w:lineRule="auto"/>
        <w:jc w:val="both"/>
        <w:rPr>
          <w:rStyle w:val="a4"/>
        </w:rPr>
      </w:pPr>
      <w:r>
        <w:rPr>
          <w:rStyle w:val="a4"/>
          <w:sz w:val="18"/>
          <w:szCs w:val="18"/>
        </w:rPr>
        <w:t>Время</w:t>
      </w:r>
    </w:p>
    <w:p w:rsidR="00555541" w:rsidRDefault="00555541" w:rsidP="00555541">
      <w:pPr>
        <w:spacing w:line="204" w:lineRule="auto"/>
        <w:ind w:firstLine="600"/>
        <w:jc w:val="both"/>
      </w:pPr>
      <w:r>
        <w:rPr>
          <w:sz w:val="18"/>
          <w:szCs w:val="18"/>
        </w:rPr>
        <w:t xml:space="preserve">Разница во времени с </w:t>
      </w:r>
      <w:r w:rsidR="009709C7">
        <w:rPr>
          <w:sz w:val="18"/>
          <w:szCs w:val="18"/>
        </w:rPr>
        <w:t>Астаной  - минус 3</w:t>
      </w:r>
      <w:r>
        <w:rPr>
          <w:sz w:val="18"/>
          <w:szCs w:val="18"/>
        </w:rPr>
        <w:t xml:space="preserve"> час</w:t>
      </w:r>
      <w:r w:rsidR="009709C7">
        <w:rPr>
          <w:sz w:val="18"/>
          <w:szCs w:val="18"/>
        </w:rPr>
        <w:t>а</w:t>
      </w:r>
      <w:r>
        <w:rPr>
          <w:sz w:val="18"/>
          <w:szCs w:val="18"/>
        </w:rPr>
        <w:t>.</w:t>
      </w:r>
    </w:p>
    <w:p w:rsidR="00555541" w:rsidRDefault="00555541" w:rsidP="00555541">
      <w:pPr>
        <w:spacing w:line="204" w:lineRule="auto"/>
        <w:jc w:val="both"/>
        <w:rPr>
          <w:rStyle w:val="a4"/>
        </w:rPr>
      </w:pPr>
      <w:r>
        <w:rPr>
          <w:rStyle w:val="a4"/>
          <w:sz w:val="18"/>
          <w:szCs w:val="18"/>
        </w:rPr>
        <w:t>Климат</w:t>
      </w:r>
    </w:p>
    <w:p w:rsidR="00555541" w:rsidRDefault="00555541" w:rsidP="00555541">
      <w:pPr>
        <w:spacing w:line="204" w:lineRule="auto"/>
        <w:ind w:firstLine="600"/>
        <w:jc w:val="both"/>
      </w:pPr>
      <w:r>
        <w:rPr>
          <w:rStyle w:val="a4"/>
          <w:b w:val="0"/>
          <w:sz w:val="18"/>
          <w:szCs w:val="18"/>
        </w:rPr>
        <w:t xml:space="preserve">Субтропический средиземноморский климат. </w:t>
      </w:r>
      <w:r>
        <w:rPr>
          <w:sz w:val="18"/>
          <w:szCs w:val="18"/>
        </w:rPr>
        <w:t xml:space="preserve">На побережье Эгейского, Средиземного и Мраморного морей лето очень жаркое и сухое, а зима дождливая. Купальный сезон здесь с апреля по октябрь. Черноморское побережье тоже отличается мягкой зимой и теплым летом, но уровень влажности гораздо выше и осадков выпадает больше. В юго-восточной Анатолии (европейская часть Турции) весной дуют сирокко, несущие пыль из Сирийской пустыни. </w:t>
      </w:r>
    </w:p>
    <w:p w:rsidR="00555541" w:rsidRDefault="00555541" w:rsidP="00555541">
      <w:pPr>
        <w:spacing w:line="204" w:lineRule="auto"/>
        <w:jc w:val="both"/>
        <w:rPr>
          <w:rStyle w:val="a4"/>
        </w:rPr>
      </w:pPr>
      <w:r>
        <w:rPr>
          <w:rStyle w:val="a4"/>
          <w:sz w:val="18"/>
          <w:szCs w:val="18"/>
        </w:rPr>
        <w:t>Валюта</w:t>
      </w:r>
    </w:p>
    <w:p w:rsidR="00555541" w:rsidRDefault="00555541" w:rsidP="00555541">
      <w:pPr>
        <w:spacing w:line="204" w:lineRule="auto"/>
        <w:ind w:firstLine="600"/>
        <w:jc w:val="both"/>
      </w:pPr>
      <w:r>
        <w:rPr>
          <w:sz w:val="18"/>
          <w:szCs w:val="18"/>
        </w:rPr>
        <w:t xml:space="preserve">Турецкая лира (TL) - </w:t>
      </w:r>
      <w:r>
        <w:rPr>
          <w:rStyle w:val="a4"/>
          <w:b w:val="0"/>
          <w:sz w:val="18"/>
          <w:szCs w:val="18"/>
        </w:rPr>
        <w:t>национальная денежная единица</w:t>
      </w:r>
      <w:r>
        <w:rPr>
          <w:sz w:val="18"/>
          <w:szCs w:val="18"/>
        </w:rPr>
        <w:t>. Обмен валюты можно произвести в банке, в аэропорту, на почте, в обменных пунктах отелей. Практически свободное хождение имеют доллары США, фунты стерлингов и евро, однако в провинции расплатиться ими бывает затруднительно.</w:t>
      </w:r>
    </w:p>
    <w:p w:rsidR="00555541" w:rsidRDefault="00555541" w:rsidP="00555541">
      <w:pPr>
        <w:spacing w:line="204" w:lineRule="auto"/>
        <w:jc w:val="both"/>
        <w:rPr>
          <w:rStyle w:val="a4"/>
        </w:rPr>
      </w:pPr>
      <w:r>
        <w:rPr>
          <w:rStyle w:val="a4"/>
          <w:sz w:val="18"/>
          <w:szCs w:val="18"/>
        </w:rPr>
        <w:t>Язык</w:t>
      </w:r>
    </w:p>
    <w:p w:rsidR="00555541" w:rsidRDefault="00555541" w:rsidP="00555541">
      <w:pPr>
        <w:spacing w:line="204" w:lineRule="auto"/>
        <w:ind w:firstLine="600"/>
        <w:jc w:val="both"/>
        <w:rPr>
          <w:rStyle w:val="a4"/>
          <w:b w:val="0"/>
          <w:sz w:val="18"/>
          <w:szCs w:val="18"/>
        </w:rPr>
      </w:pPr>
      <w:r>
        <w:rPr>
          <w:rStyle w:val="a4"/>
          <w:b w:val="0"/>
          <w:sz w:val="18"/>
          <w:szCs w:val="18"/>
        </w:rPr>
        <w:t>Государственный язык</w:t>
      </w:r>
      <w:r>
        <w:rPr>
          <w:rStyle w:val="a4"/>
          <w:sz w:val="18"/>
          <w:szCs w:val="18"/>
        </w:rPr>
        <w:t xml:space="preserve"> </w:t>
      </w:r>
      <w:r>
        <w:rPr>
          <w:rStyle w:val="a4"/>
          <w:b w:val="0"/>
          <w:sz w:val="18"/>
          <w:szCs w:val="18"/>
        </w:rPr>
        <w:t>– турецкий. Языки делового общения – английский, немецкий, французский.</w:t>
      </w:r>
    </w:p>
    <w:p w:rsidR="00555541" w:rsidRDefault="00555541" w:rsidP="00555541">
      <w:pPr>
        <w:spacing w:line="204" w:lineRule="auto"/>
        <w:jc w:val="both"/>
        <w:rPr>
          <w:rStyle w:val="a4"/>
          <w:sz w:val="18"/>
          <w:szCs w:val="18"/>
        </w:rPr>
      </w:pPr>
      <w:r>
        <w:rPr>
          <w:rStyle w:val="a4"/>
          <w:sz w:val="18"/>
          <w:szCs w:val="18"/>
        </w:rPr>
        <w:t>Население</w:t>
      </w:r>
    </w:p>
    <w:p w:rsidR="00555541" w:rsidRDefault="00555541" w:rsidP="00555541">
      <w:pPr>
        <w:spacing w:line="204" w:lineRule="auto"/>
        <w:ind w:firstLine="600"/>
        <w:jc w:val="both"/>
        <w:rPr>
          <w:rStyle w:val="a4"/>
          <w:sz w:val="18"/>
          <w:szCs w:val="18"/>
        </w:rPr>
      </w:pPr>
      <w:r>
        <w:rPr>
          <w:rStyle w:val="a4"/>
          <w:b w:val="0"/>
          <w:sz w:val="18"/>
          <w:szCs w:val="18"/>
        </w:rPr>
        <w:t xml:space="preserve">Турцию населяют порядка </w:t>
      </w:r>
      <w:r>
        <w:rPr>
          <w:sz w:val="18"/>
          <w:szCs w:val="18"/>
        </w:rPr>
        <w:t>70 миллионов человек, из них около 80% турки, около 10 млн. курдов, 1 млн. арабов, несколько десятков тысяч греков и армян.</w:t>
      </w:r>
    </w:p>
    <w:p w:rsidR="00555541" w:rsidRDefault="00555541" w:rsidP="00555541">
      <w:pPr>
        <w:spacing w:line="204" w:lineRule="auto"/>
        <w:jc w:val="both"/>
        <w:rPr>
          <w:rStyle w:val="a4"/>
          <w:sz w:val="18"/>
          <w:szCs w:val="18"/>
        </w:rPr>
      </w:pPr>
      <w:r>
        <w:rPr>
          <w:rStyle w:val="a4"/>
          <w:sz w:val="18"/>
          <w:szCs w:val="18"/>
        </w:rPr>
        <w:t xml:space="preserve">Религия </w:t>
      </w:r>
    </w:p>
    <w:p w:rsidR="00555541" w:rsidRDefault="00555541" w:rsidP="00555541">
      <w:pPr>
        <w:spacing w:line="204" w:lineRule="auto"/>
        <w:ind w:firstLine="600"/>
        <w:jc w:val="both"/>
      </w:pPr>
      <w:r>
        <w:rPr>
          <w:sz w:val="18"/>
          <w:szCs w:val="18"/>
        </w:rPr>
        <w:t>Большинство населения – мусульмане (сунниты). Турция весьма религиозная страна, в которой соблюдаются законы ислама.</w:t>
      </w:r>
    </w:p>
    <w:p w:rsidR="00555541" w:rsidRDefault="00555541" w:rsidP="00555541">
      <w:pPr>
        <w:spacing w:line="204" w:lineRule="auto"/>
        <w:jc w:val="both"/>
        <w:rPr>
          <w:sz w:val="18"/>
          <w:szCs w:val="18"/>
        </w:rPr>
      </w:pPr>
      <w:r>
        <w:rPr>
          <w:rStyle w:val="a4"/>
          <w:sz w:val="18"/>
          <w:szCs w:val="18"/>
        </w:rPr>
        <w:t>Обычаи и правила</w:t>
      </w:r>
    </w:p>
    <w:p w:rsidR="00555541" w:rsidRDefault="00555541" w:rsidP="00555541">
      <w:pPr>
        <w:spacing w:line="204" w:lineRule="auto"/>
        <w:ind w:firstLine="600"/>
        <w:jc w:val="both"/>
        <w:rPr>
          <w:sz w:val="18"/>
          <w:szCs w:val="18"/>
        </w:rPr>
      </w:pPr>
      <w:r>
        <w:rPr>
          <w:sz w:val="18"/>
          <w:szCs w:val="18"/>
        </w:rPr>
        <w:t xml:space="preserve">Нельзя фотографировать женщин в черных накидках. Если Вы хотите сфотографировать мужчину, непременно спросите разрешения. </w:t>
      </w:r>
    </w:p>
    <w:p w:rsidR="00555541" w:rsidRDefault="00555541" w:rsidP="00555541">
      <w:pPr>
        <w:spacing w:line="204" w:lineRule="auto"/>
        <w:ind w:firstLine="600"/>
        <w:jc w:val="both"/>
        <w:rPr>
          <w:sz w:val="18"/>
          <w:szCs w:val="18"/>
        </w:rPr>
      </w:pPr>
      <w:r>
        <w:rPr>
          <w:sz w:val="18"/>
          <w:szCs w:val="18"/>
        </w:rPr>
        <w:lastRenderedPageBreak/>
        <w:t>Употребление алкоголя на улицах общественным мнением не одобряется, и может привести к задержанию полицией. Во многих городских кафе и ресторанах спиртные напитки не подаются.</w:t>
      </w:r>
    </w:p>
    <w:p w:rsidR="00555541" w:rsidRDefault="00555541" w:rsidP="00555541">
      <w:pPr>
        <w:spacing w:line="204" w:lineRule="auto"/>
        <w:ind w:firstLine="600"/>
        <w:jc w:val="both"/>
        <w:rPr>
          <w:sz w:val="18"/>
          <w:szCs w:val="18"/>
        </w:rPr>
      </w:pPr>
      <w:r>
        <w:rPr>
          <w:sz w:val="18"/>
          <w:szCs w:val="18"/>
        </w:rPr>
        <w:t>Нельзя курить в торговых центрах, школах, больницах, государственных и других общественных учреждениях. Во многих отелях также действует запрет на курение в закрытых помещениях. Во многих ресторанах, барах и кафе также запрещается курить.</w:t>
      </w:r>
    </w:p>
    <w:p w:rsidR="00555541" w:rsidRDefault="00555541" w:rsidP="00555541">
      <w:pPr>
        <w:spacing w:line="204" w:lineRule="auto"/>
        <w:ind w:firstLine="600"/>
        <w:jc w:val="both"/>
        <w:rPr>
          <w:sz w:val="18"/>
          <w:szCs w:val="18"/>
        </w:rPr>
      </w:pPr>
      <w:r>
        <w:rPr>
          <w:sz w:val="18"/>
          <w:szCs w:val="18"/>
        </w:rPr>
        <w:t>В священный месяц Рамадан мусульманам запрещается еда от восхода до заката солнца. Туристам во время Рамадана не рекомендуется употреблять в публичных местах какую-либо пищу или напитки, курить и жевать жевательную резинку. Пренебрежение этим правилом может повлечь задержание полицией за неуважение законов и традиций.</w:t>
      </w:r>
    </w:p>
    <w:p w:rsidR="00555541" w:rsidRDefault="00555541" w:rsidP="00555541">
      <w:pPr>
        <w:spacing w:line="204" w:lineRule="auto"/>
        <w:ind w:firstLine="600"/>
        <w:jc w:val="both"/>
        <w:rPr>
          <w:sz w:val="18"/>
          <w:szCs w:val="18"/>
        </w:rPr>
      </w:pPr>
      <w:r>
        <w:rPr>
          <w:sz w:val="18"/>
          <w:szCs w:val="18"/>
        </w:rPr>
        <w:t>Сдержанность и уважение обязательны при посещении мечети, лучше всего осматривать ее, когда там нет богослужения. Не рекомендуется посещать мечеть во время молитвы. После призывов муэдзина лучше на полчаса воздержаться от посещения мечети. Следует также воздержаться от посещения мечети в пятницу, особенно утром. При входе в мечеть следует снять обувь, необходимо быть аккуратно одетым, в брюки и сорочки. В шортах, коротких юбках и футболках входить в мечеть не желательно. Женщины должны входить с покрытой головой.</w:t>
      </w:r>
    </w:p>
    <w:p w:rsidR="00555541" w:rsidRDefault="00555541" w:rsidP="00555541">
      <w:pPr>
        <w:pStyle w:val="a6"/>
        <w:spacing w:after="0" w:line="204" w:lineRule="auto"/>
        <w:jc w:val="both"/>
        <w:rPr>
          <w:sz w:val="18"/>
          <w:szCs w:val="18"/>
          <w:u w:val="single"/>
        </w:rPr>
      </w:pPr>
      <w:r>
        <w:rPr>
          <w:b/>
          <w:sz w:val="18"/>
          <w:szCs w:val="18"/>
        </w:rPr>
        <w:t>Праздники и нерабочие дни</w:t>
      </w:r>
      <w:r>
        <w:rPr>
          <w:sz w:val="18"/>
          <w:szCs w:val="18"/>
          <w:u w:val="single"/>
        </w:rPr>
        <w:t>:</w:t>
      </w:r>
    </w:p>
    <w:p w:rsidR="00555541" w:rsidRDefault="00555541" w:rsidP="00555541">
      <w:pPr>
        <w:pStyle w:val="a6"/>
        <w:spacing w:after="0" w:line="204" w:lineRule="auto"/>
        <w:ind w:firstLine="600"/>
        <w:jc w:val="both"/>
        <w:rPr>
          <w:sz w:val="18"/>
          <w:szCs w:val="18"/>
        </w:rPr>
      </w:pPr>
      <w:r>
        <w:rPr>
          <w:sz w:val="18"/>
          <w:szCs w:val="18"/>
        </w:rPr>
        <w:t xml:space="preserve">1 января – Новый год; 23 апреля – день Национальной Независимости; 19 мая - День молодежи и спорта; 30 августа – День Победы; </w:t>
      </w:r>
    </w:p>
    <w:p w:rsidR="00555541" w:rsidRDefault="00555541" w:rsidP="00555541">
      <w:pPr>
        <w:pStyle w:val="a6"/>
        <w:spacing w:after="0" w:line="204" w:lineRule="auto"/>
        <w:ind w:firstLine="600"/>
        <w:jc w:val="both"/>
        <w:rPr>
          <w:sz w:val="18"/>
          <w:szCs w:val="18"/>
        </w:rPr>
      </w:pPr>
      <w:r>
        <w:rPr>
          <w:sz w:val="18"/>
          <w:szCs w:val="18"/>
        </w:rPr>
        <w:t>29 октября — День Республики, главный государственный праздник; 10 ноября — День смерти Ататюрка – первого президента Турецкой Республики Мустафы Кемаля (1881-1938г.г.); Рамадан (Рамазан, Ураза) – девятый месяц по мусульманскому (лунному) календарю, в течение которого правоверные мусульмане должны держать пост (не принимать пищу) в период с утреннего до вечернего намаза; Курбан-байрам - мусульманский праздник, наступает через 2 месяца и 10 дней после Рамадана.</w:t>
      </w:r>
    </w:p>
    <w:p w:rsidR="00555541" w:rsidRDefault="00555541" w:rsidP="00555541">
      <w:pPr>
        <w:pStyle w:val="a6"/>
        <w:spacing w:after="0" w:line="204" w:lineRule="auto"/>
        <w:jc w:val="both"/>
        <w:rPr>
          <w:rStyle w:val="a4"/>
        </w:rPr>
      </w:pPr>
      <w:r>
        <w:rPr>
          <w:rStyle w:val="a4"/>
          <w:sz w:val="18"/>
          <w:szCs w:val="18"/>
        </w:rPr>
        <w:t xml:space="preserve">Транспорт </w:t>
      </w:r>
    </w:p>
    <w:p w:rsidR="00555541" w:rsidRDefault="00555541" w:rsidP="00555541">
      <w:pPr>
        <w:pStyle w:val="a6"/>
        <w:spacing w:after="0" w:line="204" w:lineRule="auto"/>
        <w:ind w:firstLine="600"/>
        <w:jc w:val="both"/>
      </w:pPr>
      <w:r>
        <w:rPr>
          <w:sz w:val="18"/>
          <w:szCs w:val="18"/>
        </w:rPr>
        <w:t>Автобус наиболее распространенный вид транспорта в Турции. В дневное время работают долмуши - маршрутные такси с фиксированной стоимостью проезда. В небольших городах движение заканчивается примерно в 20:00. Если Вы находитесь не на остановке, то достаточно поднять руку, чтобы автобус или долмуш остановились.</w:t>
      </w:r>
    </w:p>
    <w:p w:rsidR="00555541" w:rsidRDefault="00555541" w:rsidP="00555541">
      <w:pPr>
        <w:pStyle w:val="a6"/>
        <w:spacing w:after="0" w:line="204" w:lineRule="auto"/>
        <w:ind w:firstLine="600"/>
        <w:jc w:val="both"/>
        <w:rPr>
          <w:sz w:val="18"/>
          <w:szCs w:val="18"/>
        </w:rPr>
      </w:pPr>
      <w:r>
        <w:rPr>
          <w:sz w:val="18"/>
          <w:szCs w:val="18"/>
        </w:rPr>
        <w:t>Такси, как правило, оборудованы таксометрами, ночной тариф дороже в полтора-два раза.</w:t>
      </w:r>
    </w:p>
    <w:p w:rsidR="00555541" w:rsidRDefault="00555541" w:rsidP="00555541">
      <w:pPr>
        <w:pStyle w:val="a6"/>
        <w:spacing w:after="0" w:line="204" w:lineRule="auto"/>
        <w:jc w:val="both"/>
        <w:rPr>
          <w:rStyle w:val="a4"/>
        </w:rPr>
      </w:pPr>
      <w:r>
        <w:rPr>
          <w:rStyle w:val="a4"/>
          <w:sz w:val="18"/>
          <w:szCs w:val="18"/>
        </w:rPr>
        <w:t>Аренда машины</w:t>
      </w:r>
    </w:p>
    <w:p w:rsidR="00555541" w:rsidRDefault="00555541" w:rsidP="00555541">
      <w:pPr>
        <w:pStyle w:val="a6"/>
        <w:spacing w:after="0" w:line="204" w:lineRule="auto"/>
        <w:ind w:firstLine="600"/>
        <w:jc w:val="both"/>
      </w:pPr>
      <w:r>
        <w:rPr>
          <w:sz w:val="18"/>
          <w:szCs w:val="18"/>
        </w:rPr>
        <w:t>Автомобиль выдается напрокат только при наличии международного водительского удостоверения. Убедитесь, что автомобиль полностью застрахован. Бензин покупается самостоятельно. В случае ДТП нельзя передвигать машину до приезда полиции.</w:t>
      </w:r>
    </w:p>
    <w:p w:rsidR="00555541" w:rsidRDefault="00555541" w:rsidP="00555541">
      <w:pPr>
        <w:pStyle w:val="a6"/>
        <w:spacing w:after="0" w:line="204" w:lineRule="auto"/>
        <w:jc w:val="both"/>
        <w:rPr>
          <w:rStyle w:val="a4"/>
        </w:rPr>
      </w:pPr>
      <w:r>
        <w:rPr>
          <w:rStyle w:val="a4"/>
          <w:sz w:val="18"/>
          <w:szCs w:val="18"/>
        </w:rPr>
        <w:t>Телефон</w:t>
      </w:r>
    </w:p>
    <w:p w:rsidR="00555541" w:rsidRDefault="00555541" w:rsidP="00555541">
      <w:pPr>
        <w:spacing w:line="204" w:lineRule="auto"/>
        <w:ind w:firstLine="600"/>
        <w:jc w:val="both"/>
      </w:pPr>
      <w:r>
        <w:rPr>
          <w:sz w:val="18"/>
          <w:szCs w:val="18"/>
        </w:rPr>
        <w:t xml:space="preserve">Звонить из автомата Вам обойдется дешевле, чем из отеля. Для телефонных переговоров удобно использовать карточки, которые продаются в лавках, табачных киосках, на почте. </w:t>
      </w:r>
    </w:p>
    <w:p w:rsidR="00555541" w:rsidRDefault="00555541" w:rsidP="00555541">
      <w:pPr>
        <w:pStyle w:val="a6"/>
        <w:spacing w:after="0" w:line="204" w:lineRule="auto"/>
        <w:ind w:firstLine="600"/>
        <w:jc w:val="both"/>
        <w:rPr>
          <w:sz w:val="18"/>
          <w:szCs w:val="18"/>
        </w:rPr>
      </w:pPr>
      <w:r>
        <w:rPr>
          <w:sz w:val="18"/>
          <w:szCs w:val="18"/>
        </w:rPr>
        <w:t xml:space="preserve">Чтобы </w:t>
      </w:r>
      <w:r>
        <w:rPr>
          <w:b/>
          <w:sz w:val="18"/>
          <w:szCs w:val="18"/>
        </w:rPr>
        <w:t xml:space="preserve">позвонить в </w:t>
      </w:r>
      <w:r w:rsidR="009709C7">
        <w:rPr>
          <w:b/>
          <w:sz w:val="18"/>
          <w:szCs w:val="18"/>
        </w:rPr>
        <w:t>РК</w:t>
      </w:r>
      <w:r>
        <w:rPr>
          <w:b/>
          <w:sz w:val="18"/>
          <w:szCs w:val="18"/>
        </w:rPr>
        <w:t xml:space="preserve">: </w:t>
      </w:r>
      <w:r>
        <w:rPr>
          <w:sz w:val="18"/>
          <w:szCs w:val="18"/>
        </w:rPr>
        <w:t xml:space="preserve">надо набрать: 00 (выход на международную связь) + 7 (код </w:t>
      </w:r>
      <w:r w:rsidR="009709C7">
        <w:rPr>
          <w:sz w:val="18"/>
          <w:szCs w:val="18"/>
        </w:rPr>
        <w:t>РК</w:t>
      </w:r>
      <w:r>
        <w:rPr>
          <w:sz w:val="18"/>
          <w:szCs w:val="18"/>
        </w:rPr>
        <w:t xml:space="preserve">) + код </w:t>
      </w:r>
      <w:r w:rsidR="009709C7">
        <w:rPr>
          <w:sz w:val="18"/>
          <w:szCs w:val="18"/>
        </w:rPr>
        <w:t xml:space="preserve">казахстанского  </w:t>
      </w:r>
      <w:r>
        <w:rPr>
          <w:sz w:val="18"/>
          <w:szCs w:val="18"/>
        </w:rPr>
        <w:t>города + номер абонента.</w:t>
      </w:r>
    </w:p>
    <w:p w:rsidR="00555541" w:rsidRDefault="00555541" w:rsidP="00555541">
      <w:pPr>
        <w:pStyle w:val="a6"/>
        <w:spacing w:after="0" w:line="204" w:lineRule="auto"/>
        <w:ind w:firstLine="600"/>
        <w:jc w:val="both"/>
        <w:rPr>
          <w:sz w:val="18"/>
          <w:szCs w:val="18"/>
        </w:rPr>
      </w:pPr>
      <w:r>
        <w:rPr>
          <w:sz w:val="18"/>
          <w:szCs w:val="18"/>
        </w:rPr>
        <w:t xml:space="preserve">Чтобы </w:t>
      </w:r>
      <w:r>
        <w:rPr>
          <w:b/>
          <w:sz w:val="18"/>
          <w:szCs w:val="18"/>
        </w:rPr>
        <w:t xml:space="preserve">позвонить из </w:t>
      </w:r>
      <w:r w:rsidR="009709C7">
        <w:rPr>
          <w:b/>
          <w:sz w:val="18"/>
          <w:szCs w:val="18"/>
        </w:rPr>
        <w:t>РК</w:t>
      </w:r>
      <w:r>
        <w:rPr>
          <w:b/>
          <w:sz w:val="18"/>
          <w:szCs w:val="18"/>
        </w:rPr>
        <w:t xml:space="preserve"> в Турцию</w:t>
      </w:r>
      <w:r>
        <w:rPr>
          <w:sz w:val="18"/>
          <w:szCs w:val="18"/>
        </w:rPr>
        <w:t>: 8-10-90 + код турецкого города + номер абонента. Телефонный код Турции – 90, Анкары – 312, Стамбула 212 (европейская часть), 216 (азиатская часть), Анталья - 242.</w:t>
      </w:r>
    </w:p>
    <w:p w:rsidR="00555541" w:rsidRDefault="00555541" w:rsidP="00555541">
      <w:pPr>
        <w:pStyle w:val="a6"/>
        <w:spacing w:after="0" w:line="204" w:lineRule="auto"/>
        <w:ind w:firstLine="600"/>
        <w:jc w:val="both"/>
        <w:rPr>
          <w:sz w:val="18"/>
          <w:szCs w:val="18"/>
        </w:rPr>
      </w:pPr>
      <w:r>
        <w:rPr>
          <w:sz w:val="18"/>
          <w:szCs w:val="18"/>
        </w:rPr>
        <w:t>Примите во внимание, что если Вы набрали необходимый номер, но Ваш абонент не отвечает или связь оборвалась, и Ваш разговор не состоялся, то телефонная компания Турции в любом случае начисляет оплату (3 минуты) за пользование телефоном.</w:t>
      </w:r>
    </w:p>
    <w:p w:rsidR="00555541" w:rsidRDefault="00555541" w:rsidP="00555541">
      <w:pPr>
        <w:spacing w:line="204" w:lineRule="auto"/>
        <w:outlineLvl w:val="2"/>
        <w:rPr>
          <w:b/>
          <w:bCs/>
          <w:sz w:val="18"/>
          <w:szCs w:val="18"/>
        </w:rPr>
      </w:pPr>
      <w:r>
        <w:rPr>
          <w:b/>
          <w:bCs/>
          <w:sz w:val="18"/>
          <w:szCs w:val="18"/>
        </w:rPr>
        <w:t>Экстренные телефоны</w:t>
      </w:r>
    </w:p>
    <w:p w:rsidR="00555541" w:rsidRDefault="00555541" w:rsidP="00555541">
      <w:pPr>
        <w:spacing w:line="204" w:lineRule="auto"/>
        <w:ind w:firstLine="600"/>
        <w:rPr>
          <w:sz w:val="18"/>
          <w:szCs w:val="18"/>
        </w:rPr>
      </w:pPr>
      <w:r>
        <w:rPr>
          <w:sz w:val="18"/>
          <w:szCs w:val="18"/>
        </w:rPr>
        <w:t xml:space="preserve">Полиция – 115, дорожная полиция – 156, жандармерия – 158, скорая помощь – 112, пожарная служба – 110, справочная – 118. </w:t>
      </w:r>
    </w:p>
    <w:p w:rsidR="00555541" w:rsidRDefault="00555541" w:rsidP="00555541">
      <w:pPr>
        <w:spacing w:line="204" w:lineRule="auto"/>
        <w:jc w:val="both"/>
        <w:rPr>
          <w:b/>
          <w:sz w:val="18"/>
          <w:szCs w:val="18"/>
        </w:rPr>
      </w:pPr>
      <w:r>
        <w:rPr>
          <w:b/>
          <w:sz w:val="18"/>
          <w:szCs w:val="18"/>
        </w:rPr>
        <w:t>В отеле</w:t>
      </w:r>
    </w:p>
    <w:p w:rsidR="00555541" w:rsidRDefault="00555541" w:rsidP="00555541">
      <w:pPr>
        <w:spacing w:line="204" w:lineRule="auto"/>
        <w:ind w:firstLine="600"/>
        <w:jc w:val="both"/>
        <w:rPr>
          <w:sz w:val="18"/>
          <w:szCs w:val="18"/>
        </w:rPr>
      </w:pPr>
      <w:r>
        <w:rPr>
          <w:sz w:val="18"/>
          <w:szCs w:val="18"/>
        </w:rPr>
        <w:t>В день приезда расселение осуществляется в соответствии с правилами, принятыми в отеле. Обычно начиная с 14-00 местного времени. Расчетный час, как правило, 12-00. Просим ознакомиться на месте с условиями предоставления услуг в отеле и придерживаться установленных отелем правил.</w:t>
      </w:r>
    </w:p>
    <w:p w:rsidR="00555541" w:rsidRDefault="00555541" w:rsidP="00555541">
      <w:pPr>
        <w:spacing w:line="204" w:lineRule="auto"/>
        <w:ind w:firstLine="600"/>
        <w:jc w:val="both"/>
        <w:rPr>
          <w:sz w:val="18"/>
          <w:szCs w:val="18"/>
        </w:rPr>
      </w:pPr>
      <w:r>
        <w:rPr>
          <w:sz w:val="18"/>
          <w:szCs w:val="18"/>
        </w:rPr>
        <w:t>В день выезда до наступления расчетного часа (как правило, 12-00) необходимо освободить свой номер и оплатить дополнительные услуги: телефонные переговоры, мини-бар, заказ питания и напитков в номер, массаж и др. Свой багаж Вы можете оставить в камере хранения отеля и оставаться на территории отеля до прибытия трансфера. Если Вы не сдали номер до 12-00, стоимость комнаты оплачивается полностью за следующие сутки.</w:t>
      </w:r>
    </w:p>
    <w:p w:rsidR="00555541" w:rsidRDefault="00555541" w:rsidP="00555541">
      <w:pPr>
        <w:spacing w:line="204" w:lineRule="auto"/>
        <w:jc w:val="both"/>
        <w:rPr>
          <w:b/>
          <w:sz w:val="18"/>
          <w:szCs w:val="18"/>
        </w:rPr>
      </w:pPr>
      <w:r>
        <w:rPr>
          <w:rStyle w:val="a4"/>
          <w:b w:val="0"/>
          <w:sz w:val="18"/>
          <w:szCs w:val="18"/>
        </w:rPr>
        <w:t>Просим принять к сведению:</w:t>
      </w:r>
    </w:p>
    <w:p w:rsidR="00555541" w:rsidRDefault="00555541" w:rsidP="00555541">
      <w:pPr>
        <w:spacing w:line="204" w:lineRule="auto"/>
        <w:ind w:firstLine="600"/>
        <w:jc w:val="both"/>
        <w:rPr>
          <w:sz w:val="18"/>
          <w:szCs w:val="18"/>
        </w:rPr>
      </w:pPr>
      <w:r>
        <w:rPr>
          <w:sz w:val="18"/>
          <w:szCs w:val="18"/>
        </w:rPr>
        <w:t>- В каждом турецком отеле концепция «all inclusive» («все включено») имеет свою особенность. Всю необходимую информацию можно получить у отельного гида.</w:t>
      </w:r>
    </w:p>
    <w:p w:rsidR="00555541" w:rsidRDefault="00555541" w:rsidP="00555541">
      <w:pPr>
        <w:spacing w:line="204" w:lineRule="auto"/>
        <w:ind w:firstLine="600"/>
        <w:jc w:val="both"/>
        <w:rPr>
          <w:sz w:val="18"/>
          <w:szCs w:val="18"/>
        </w:rPr>
      </w:pPr>
      <w:r>
        <w:rPr>
          <w:sz w:val="18"/>
          <w:szCs w:val="18"/>
        </w:rPr>
        <w:t>- Для посещения ресторанов системы «A-La Carte» требуется предварительное резервирование мест и дополнительная оплата (включая многие отели с системой питания «все включено»).</w:t>
      </w:r>
    </w:p>
    <w:p w:rsidR="00555541" w:rsidRDefault="00555541" w:rsidP="00555541">
      <w:pPr>
        <w:pStyle w:val="a6"/>
        <w:spacing w:after="0" w:line="204" w:lineRule="auto"/>
        <w:jc w:val="both"/>
        <w:rPr>
          <w:sz w:val="18"/>
          <w:szCs w:val="18"/>
        </w:rPr>
      </w:pPr>
      <w:r>
        <w:rPr>
          <w:rStyle w:val="a4"/>
          <w:sz w:val="18"/>
          <w:szCs w:val="18"/>
        </w:rPr>
        <w:t>Экскурсии</w:t>
      </w:r>
    </w:p>
    <w:p w:rsidR="00555541" w:rsidRDefault="00555541" w:rsidP="00555541">
      <w:pPr>
        <w:pStyle w:val="a6"/>
        <w:spacing w:after="0" w:line="204" w:lineRule="auto"/>
        <w:ind w:firstLine="567"/>
        <w:jc w:val="both"/>
        <w:rPr>
          <w:kern w:val="18"/>
          <w:sz w:val="18"/>
          <w:szCs w:val="18"/>
        </w:rPr>
      </w:pPr>
      <w:r>
        <w:rPr>
          <w:kern w:val="18"/>
          <w:sz w:val="18"/>
          <w:szCs w:val="18"/>
        </w:rPr>
        <w:t>Гид принимающей Вас в Турции туроператорской компании во время встречи в отеле сообщит Вам перечень предлагаемых экскурсий, их содержание, график проведения и их стоимость. Не рекомендуем Вам приобретать экскурсии или прочие услуги в неизвестных Вам туристских и экскурсионных агентствах. Вам может быть дана заведомо ложная информация о самой экскурсии, а также о качестве транспорта для ее организации. Вам может быть предоставлено для использования несертифицированное, неисправное или не соответствующее санитарно-гигиеническим нормам оборудование, в том числе зараженный паразитарными, грибковыми, инфекционными заболеваниями инвентарь, включая сжатый воздух в баллонах для погружения.</w:t>
      </w:r>
    </w:p>
    <w:p w:rsidR="00555541" w:rsidRDefault="00555541" w:rsidP="00555541">
      <w:pPr>
        <w:pStyle w:val="a6"/>
        <w:spacing w:after="0" w:line="204" w:lineRule="auto"/>
        <w:jc w:val="both"/>
        <w:rPr>
          <w:b/>
          <w:sz w:val="18"/>
          <w:szCs w:val="18"/>
        </w:rPr>
      </w:pPr>
      <w:r>
        <w:rPr>
          <w:b/>
          <w:sz w:val="18"/>
          <w:szCs w:val="18"/>
        </w:rPr>
        <w:t>Напряжение электросети</w:t>
      </w:r>
    </w:p>
    <w:p w:rsidR="00555541" w:rsidRDefault="00555541" w:rsidP="00555541">
      <w:pPr>
        <w:spacing w:line="204" w:lineRule="auto"/>
        <w:ind w:firstLine="600"/>
        <w:jc w:val="both"/>
        <w:rPr>
          <w:sz w:val="18"/>
          <w:szCs w:val="18"/>
        </w:rPr>
      </w:pPr>
      <w:r>
        <w:rPr>
          <w:sz w:val="18"/>
          <w:szCs w:val="18"/>
        </w:rPr>
        <w:t xml:space="preserve">Напряжение может быть 220 V и 110 V. Частота тока 50 Hz. В Турции используются европейские двухштырьковые круглые вилки. </w:t>
      </w:r>
    </w:p>
    <w:p w:rsidR="00555541" w:rsidRDefault="00555541" w:rsidP="00555541">
      <w:pPr>
        <w:pStyle w:val="a6"/>
        <w:spacing w:after="0" w:line="204" w:lineRule="auto"/>
        <w:jc w:val="both"/>
        <w:rPr>
          <w:rStyle w:val="a4"/>
        </w:rPr>
      </w:pPr>
      <w:r>
        <w:rPr>
          <w:rStyle w:val="a4"/>
          <w:sz w:val="18"/>
          <w:szCs w:val="18"/>
        </w:rPr>
        <w:t>Чаевые</w:t>
      </w:r>
    </w:p>
    <w:p w:rsidR="00555541" w:rsidRDefault="00555541" w:rsidP="00555541">
      <w:pPr>
        <w:pStyle w:val="a6"/>
        <w:spacing w:after="0" w:line="204" w:lineRule="auto"/>
        <w:ind w:firstLine="600"/>
        <w:jc w:val="both"/>
      </w:pPr>
      <w:r>
        <w:rPr>
          <w:sz w:val="18"/>
          <w:szCs w:val="18"/>
        </w:rPr>
        <w:t>Принято оставлять чаевые носильщикам (около 1 долл. США), горничным в гостинице, официантам (5-10 % от суммы счета). Считается, что заслуживают поощрения водители автобусов, гиды, если клиент остался доволен обслуживанием.</w:t>
      </w:r>
    </w:p>
    <w:p w:rsidR="00555541" w:rsidRDefault="00555541" w:rsidP="00555541">
      <w:pPr>
        <w:spacing w:line="204" w:lineRule="auto"/>
        <w:outlineLvl w:val="2"/>
        <w:rPr>
          <w:b/>
          <w:bCs/>
          <w:sz w:val="18"/>
          <w:szCs w:val="18"/>
        </w:rPr>
      </w:pPr>
      <w:r>
        <w:rPr>
          <w:b/>
          <w:bCs/>
          <w:sz w:val="18"/>
          <w:szCs w:val="18"/>
        </w:rPr>
        <w:t>Покупки</w:t>
      </w:r>
    </w:p>
    <w:p w:rsidR="00555541" w:rsidRDefault="00555541" w:rsidP="00555541">
      <w:pPr>
        <w:spacing w:line="204" w:lineRule="auto"/>
        <w:ind w:firstLine="600"/>
        <w:jc w:val="both"/>
        <w:rPr>
          <w:sz w:val="18"/>
          <w:szCs w:val="18"/>
        </w:rPr>
      </w:pPr>
      <w:r>
        <w:rPr>
          <w:sz w:val="18"/>
          <w:szCs w:val="18"/>
        </w:rPr>
        <w:t>Выбор сувениров огромен, цены, как правило, дешевле, чем в любой другой стране средиземноморья. Вы можете купить практически все: кожу, шубы, украшения, текстиль, одежду, ковры, керамику, вазы, полотенца, восточные древности и острые приправы. Торговаться принято, а по местному менталитету – обязательно.</w:t>
      </w:r>
    </w:p>
    <w:p w:rsidR="00555541" w:rsidRDefault="00555541" w:rsidP="00555541">
      <w:pPr>
        <w:pStyle w:val="a6"/>
        <w:spacing w:before="120" w:after="0" w:line="204" w:lineRule="auto"/>
        <w:jc w:val="both"/>
        <w:rPr>
          <w:rStyle w:val="a4"/>
          <w:sz w:val="20"/>
        </w:rPr>
      </w:pPr>
      <w:r>
        <w:rPr>
          <w:rStyle w:val="a4"/>
          <w:rFonts w:ascii="Bookman Old Style" w:hAnsi="Bookman Old Style"/>
          <w:sz w:val="20"/>
        </w:rPr>
        <w:t>ПРАВИЛА ЛИЧНОЙ ГИГИЕНЫ И БЕЗОПАСНОСТИ</w:t>
      </w:r>
      <w:r>
        <w:rPr>
          <w:rStyle w:val="a4"/>
          <w:sz w:val="20"/>
        </w:rPr>
        <w:t>:</w:t>
      </w:r>
    </w:p>
    <w:p w:rsidR="00555541" w:rsidRDefault="00555541" w:rsidP="00555541">
      <w:pPr>
        <w:pStyle w:val="a6"/>
        <w:tabs>
          <w:tab w:val="left" w:pos="707"/>
        </w:tabs>
        <w:spacing w:after="0" w:line="204" w:lineRule="auto"/>
        <w:ind w:firstLine="600"/>
        <w:jc w:val="both"/>
        <w:rPr>
          <w:kern w:val="18"/>
          <w:sz w:val="18"/>
          <w:szCs w:val="18"/>
        </w:rPr>
      </w:pPr>
      <w:r>
        <w:rPr>
          <w:sz w:val="18"/>
          <w:szCs w:val="18"/>
        </w:rPr>
        <w:t xml:space="preserve">Не нарушайте правила безопасности, установленные авиакомпаниями, транспортными организациями, гостиницами, местными </w:t>
      </w:r>
      <w:r>
        <w:rPr>
          <w:kern w:val="18"/>
          <w:sz w:val="18"/>
          <w:szCs w:val="18"/>
        </w:rPr>
        <w:t xml:space="preserve">органами власти. </w:t>
      </w:r>
    </w:p>
    <w:p w:rsidR="00555541" w:rsidRDefault="00555541" w:rsidP="00555541">
      <w:pPr>
        <w:spacing w:line="204" w:lineRule="auto"/>
        <w:ind w:firstLine="567"/>
        <w:jc w:val="both"/>
        <w:rPr>
          <w:kern w:val="18"/>
          <w:sz w:val="18"/>
          <w:szCs w:val="18"/>
        </w:rPr>
      </w:pPr>
      <w:r>
        <w:rPr>
          <w:kern w:val="18"/>
          <w:sz w:val="18"/>
          <w:szCs w:val="18"/>
        </w:rPr>
        <w:t xml:space="preserve">Категорически не рекомендуем Вам приобретать экскурсии и дополнительные туристские услуги в неизвестных Вам туристских и экскурсионных агентствах. Вам может быть дана заведомо ложная информация о самой экскурсии, </w:t>
      </w:r>
      <w:r>
        <w:rPr>
          <w:kern w:val="18"/>
          <w:sz w:val="18"/>
          <w:szCs w:val="18"/>
        </w:rPr>
        <w:lastRenderedPageBreak/>
        <w:t>Вам не будет гарантирована безопасность предоставленных услуг и исправность используемого оборудования, тем самым Вы можете подвергнуть себя серьезной опасности.</w:t>
      </w:r>
    </w:p>
    <w:p w:rsidR="00555541" w:rsidRDefault="00555541" w:rsidP="00555541">
      <w:pPr>
        <w:pStyle w:val="a6"/>
        <w:overflowPunct/>
        <w:autoSpaceDE/>
        <w:adjustRightInd/>
        <w:spacing w:after="0" w:line="204" w:lineRule="auto"/>
        <w:ind w:firstLine="567"/>
        <w:jc w:val="both"/>
        <w:rPr>
          <w:spacing w:val="-6"/>
          <w:sz w:val="18"/>
          <w:szCs w:val="18"/>
        </w:rPr>
      </w:pPr>
      <w:r>
        <w:rPr>
          <w:kern w:val="18"/>
          <w:sz w:val="18"/>
          <w:szCs w:val="18"/>
        </w:rPr>
        <w:t>Перед поездкой рекомендуется сделать ксерокопии основных страниц (с фотографией, личными данными, отметкой о регистрации) заграничного и внутреннего российского</w:t>
      </w:r>
      <w:r>
        <w:rPr>
          <w:spacing w:val="-6"/>
          <w:sz w:val="18"/>
          <w:szCs w:val="18"/>
        </w:rPr>
        <w:t xml:space="preserve"> паспортов и взять их с собой.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Паспорт (или ксерокопию паспорта), визитную карточку отеля носите с собой.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Уважайте традиции страны, в которой находитесь, помните, что в государствах с исламской культурой следует особенно соблюдать установленный этикет в одежде и правила употребления любых алкогольных напитков. </w:t>
      </w:r>
    </w:p>
    <w:p w:rsidR="00555541" w:rsidRDefault="00555541" w:rsidP="00555541">
      <w:pPr>
        <w:pStyle w:val="a6"/>
        <w:tabs>
          <w:tab w:val="left" w:pos="707"/>
        </w:tabs>
        <w:spacing w:after="0" w:line="204" w:lineRule="auto"/>
        <w:ind w:firstLine="600"/>
        <w:jc w:val="both"/>
        <w:rPr>
          <w:sz w:val="18"/>
          <w:szCs w:val="18"/>
        </w:rPr>
      </w:pPr>
      <w:r>
        <w:rPr>
          <w:sz w:val="18"/>
          <w:szCs w:val="18"/>
        </w:rPr>
        <w:t>При возникновении транспортных аварий, конфликтов с полицией, другими органами местной власти необходимо поставить в известность представителя принимающей стороны или сотрудников Посольства/консульства Р</w:t>
      </w:r>
      <w:r w:rsidR="000B12D0">
        <w:rPr>
          <w:sz w:val="18"/>
          <w:szCs w:val="18"/>
        </w:rPr>
        <w:t>К</w:t>
      </w:r>
      <w:r>
        <w:rPr>
          <w:sz w:val="18"/>
          <w:szCs w:val="18"/>
        </w:rPr>
        <w:t xml:space="preserve">.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В период путешествия Вы не имеете права на коммерческую деятельность или иную оплачиваемую работу.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Вы обязаны покинуть Турцию до истечения срока визы, в противном случае Вы можете быть подвергнуты штрафу, аресту и высланы из страны в принудительном порядке.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Не оставляйте детей одних без Вашего присмотра на пляже, у бассейна, на водных горках и при пользовании аттракционами. </w:t>
      </w:r>
    </w:p>
    <w:p w:rsidR="00555541" w:rsidRDefault="00555541" w:rsidP="00555541">
      <w:pPr>
        <w:pStyle w:val="a6"/>
        <w:tabs>
          <w:tab w:val="left" w:pos="707"/>
        </w:tabs>
        <w:spacing w:after="0" w:line="204" w:lineRule="auto"/>
        <w:ind w:firstLine="600"/>
        <w:jc w:val="both"/>
        <w:rPr>
          <w:sz w:val="18"/>
          <w:szCs w:val="18"/>
        </w:rPr>
      </w:pPr>
      <w:r>
        <w:rPr>
          <w:sz w:val="18"/>
          <w:szCs w:val="18"/>
        </w:rPr>
        <w:t>Следует учитывать особенности местной фауны, в том числе помнить, что купание в море сопряжено с опасностью нападения акул и иных, обитающих в море рыб и животных. Просим соблюдать правила безопасности, установленные в этой связи в конкретном отеле и (или) регионе.</w:t>
      </w:r>
    </w:p>
    <w:p w:rsidR="00555541" w:rsidRDefault="00555541" w:rsidP="00555541">
      <w:pPr>
        <w:pStyle w:val="a6"/>
        <w:tabs>
          <w:tab w:val="left" w:pos="707"/>
        </w:tabs>
        <w:spacing w:after="0" w:line="204" w:lineRule="auto"/>
        <w:jc w:val="both"/>
        <w:rPr>
          <w:sz w:val="18"/>
          <w:szCs w:val="18"/>
        </w:rPr>
      </w:pPr>
      <w:r>
        <w:rPr>
          <w:sz w:val="18"/>
          <w:szCs w:val="18"/>
        </w:rPr>
        <w:tab/>
        <w:t xml:space="preserve">Мойте руки перед едой. Не пейте сырую воду, особенно из открытых водоемов. Для питья рекомендуется использовать минеральную воду, которую можно приобрести в магазинах и барах отеля.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Будьте осторожны с солнцем! Советуем Вам заранее запастись защитными от солнечных ожогов средствами и пользоваться ими в период пребывания на солнце. Не забудьте и про солнцезащитные очки. </w:t>
      </w:r>
    </w:p>
    <w:p w:rsidR="00555541" w:rsidRDefault="00555541" w:rsidP="00555541">
      <w:pPr>
        <w:pStyle w:val="a6"/>
        <w:tabs>
          <w:tab w:val="left" w:pos="707"/>
        </w:tabs>
        <w:spacing w:after="0" w:line="204" w:lineRule="auto"/>
        <w:ind w:firstLine="600"/>
        <w:jc w:val="both"/>
        <w:rPr>
          <w:sz w:val="18"/>
          <w:szCs w:val="18"/>
        </w:rPr>
      </w:pPr>
      <w:r>
        <w:rPr>
          <w:sz w:val="18"/>
          <w:szCs w:val="18"/>
        </w:rPr>
        <w:t>Возьмите в путешествие индивидуальную аптечку с необходимым Вам набором лекарств.</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Помните, что многообразные представители животного и растительного мира могут быть не только красивыми, но и опасными. Если Вы поранились или были укушены, немедленно обратитесь к врачу.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Не рекомендуется носить с собой большие наличные суммы. Кражи денег и вещей у туристов случаются довольно часто, как и махинации с фальшивыми долларами. Не следует вынимать из кошелька на виду у всех большие суммы денег.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Чтобы избежать опасности на улицах, рекомендуем следить за своими сумочками и бумажниками, особенно в туристических центрах, на вокзалах, автозаправочных станциях и рынках.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Покидая автобус на остановках и во время экскурсий, не оставляйте в нем ручную кладь, особенно ценные вещи и деньги.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Автомобили советуем оставлять на охраняемых стоянках и в гаражах отелей, и не оставлять ценные вещи в машине на виду.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Важные документы, наличные деньги и драгоценности лучше хранить в сейфе номера. Если в номере нет сейфа, его можно взять в аренду за плату у администрации отеля или сдать на хранение портье в сейф на стойке регистрации.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Рекомендуется сдавать ключ от номера на стойку регистрации отеля, в случае его утери поставить в известность администрацию.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Во многих отелях запрещается выносить из номера полотенца на пляж или к бассейну. Не приносите на пляж полотенца или инвентарь из номера без разрешения персонала.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Если в номере имеется мини бар, то все напитки и закуски, взятые из него, как правило, должны быть оплачены.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Категорически запрещается курить в постели.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В Турции запрещена продажа алкоголя в муниципальных кафе и ресторанах. За нахождение в нетрезвом виде в общественном месте Вас могут арестовать. </w:t>
      </w:r>
    </w:p>
    <w:p w:rsidR="00555541" w:rsidRDefault="00555541" w:rsidP="00555541">
      <w:pPr>
        <w:pStyle w:val="a6"/>
        <w:tabs>
          <w:tab w:val="left" w:pos="707"/>
        </w:tabs>
        <w:spacing w:after="0" w:line="204" w:lineRule="auto"/>
        <w:ind w:firstLine="600"/>
        <w:jc w:val="both"/>
        <w:rPr>
          <w:sz w:val="18"/>
          <w:szCs w:val="18"/>
        </w:rPr>
      </w:pPr>
      <w:r>
        <w:rPr>
          <w:sz w:val="18"/>
          <w:szCs w:val="18"/>
        </w:rPr>
        <w:t xml:space="preserve">Имейте в виду, что во многих городах существует система штрафов за засорение улиц, а также за плевки на улице. </w:t>
      </w:r>
    </w:p>
    <w:p w:rsidR="00555541" w:rsidRDefault="00555541" w:rsidP="00555541">
      <w:pPr>
        <w:pStyle w:val="a6"/>
        <w:tabs>
          <w:tab w:val="left" w:pos="707"/>
        </w:tabs>
        <w:overflowPunct/>
        <w:autoSpaceDE/>
        <w:adjustRightInd/>
        <w:spacing w:after="0" w:line="204" w:lineRule="auto"/>
        <w:ind w:firstLine="600"/>
        <w:jc w:val="both"/>
        <w:rPr>
          <w:sz w:val="18"/>
          <w:szCs w:val="18"/>
        </w:rPr>
      </w:pPr>
      <w:r>
        <w:rPr>
          <w:sz w:val="18"/>
          <w:szCs w:val="18"/>
        </w:rPr>
        <w:t>За торговлю наркотиками Турецкое законодательство предусматривает высшую меру наказания.</w:t>
      </w:r>
    </w:p>
    <w:p w:rsidR="00555541" w:rsidRDefault="00555541" w:rsidP="00555541">
      <w:pPr>
        <w:spacing w:line="204" w:lineRule="auto"/>
        <w:ind w:firstLine="600"/>
        <w:jc w:val="both"/>
        <w:rPr>
          <w:sz w:val="18"/>
          <w:szCs w:val="18"/>
        </w:rPr>
      </w:pPr>
      <w:r>
        <w:rPr>
          <w:sz w:val="18"/>
          <w:szCs w:val="18"/>
        </w:rPr>
        <w:t xml:space="preserve">Если Вы оказались на территории иностранного государства без средств к существованию, Вы имеет право на получение помощи от дипломатических </w:t>
      </w:r>
      <w:r w:rsidR="000B12D0">
        <w:rPr>
          <w:sz w:val="18"/>
          <w:szCs w:val="18"/>
        </w:rPr>
        <w:t>представительств и консульств РК</w:t>
      </w:r>
      <w:r>
        <w:rPr>
          <w:sz w:val="18"/>
          <w:szCs w:val="18"/>
        </w:rPr>
        <w:t>.</w:t>
      </w:r>
    </w:p>
    <w:p w:rsidR="00555541" w:rsidRDefault="00555541" w:rsidP="00555541">
      <w:pPr>
        <w:pStyle w:val="a6"/>
        <w:spacing w:before="120" w:after="0" w:line="204" w:lineRule="auto"/>
        <w:jc w:val="both"/>
        <w:rPr>
          <w:rStyle w:val="a4"/>
          <w:rFonts w:ascii="Bookman Old Style" w:hAnsi="Bookman Old Style"/>
          <w:sz w:val="20"/>
        </w:rPr>
      </w:pPr>
      <w:r>
        <w:rPr>
          <w:rStyle w:val="a4"/>
          <w:rFonts w:ascii="Bookman Old Style" w:hAnsi="Bookman Old Style"/>
          <w:sz w:val="20"/>
        </w:rPr>
        <w:t>В СЛУЧАЕ ПОТЕРИ ПАСПОРТА</w:t>
      </w:r>
    </w:p>
    <w:p w:rsidR="00555541" w:rsidRDefault="00555541" w:rsidP="00555541">
      <w:pPr>
        <w:pStyle w:val="a6"/>
        <w:spacing w:after="0" w:line="204" w:lineRule="auto"/>
        <w:ind w:firstLine="567"/>
        <w:jc w:val="both"/>
        <w:rPr>
          <w:sz w:val="18"/>
          <w:szCs w:val="18"/>
        </w:rPr>
      </w:pPr>
      <w:r>
        <w:rPr>
          <w:sz w:val="18"/>
          <w:szCs w:val="18"/>
        </w:rPr>
        <w:t xml:space="preserve">Держите себя в руках, потеря паспорта явление распространенное. Для возвращения на Родину, Вам необходимо получить «Свидетельство на въезд (возвращение) в </w:t>
      </w:r>
      <w:r w:rsidR="000B12D0">
        <w:rPr>
          <w:sz w:val="18"/>
          <w:szCs w:val="18"/>
        </w:rPr>
        <w:t>Республику Казахстан</w:t>
      </w:r>
      <w:r>
        <w:rPr>
          <w:sz w:val="18"/>
          <w:szCs w:val="18"/>
        </w:rPr>
        <w:t>».</w:t>
      </w:r>
    </w:p>
    <w:p w:rsidR="00555541" w:rsidRDefault="00555541" w:rsidP="00555541">
      <w:pPr>
        <w:pStyle w:val="a6"/>
        <w:overflowPunct/>
        <w:autoSpaceDE/>
        <w:adjustRightInd/>
        <w:spacing w:after="0" w:line="204" w:lineRule="auto"/>
        <w:ind w:firstLine="567"/>
        <w:jc w:val="both"/>
        <w:rPr>
          <w:sz w:val="18"/>
          <w:szCs w:val="18"/>
        </w:rPr>
      </w:pPr>
      <w:r>
        <w:rPr>
          <w:sz w:val="18"/>
          <w:szCs w:val="18"/>
        </w:rPr>
        <w:t>Сначала свяжитесь с местной полицией, чтобы получить от них соответствующий документ о потере или краже Вашего загранпаспорта. Сфотографируйтесь – Вам понадобятся 2 фотографии.</w:t>
      </w:r>
    </w:p>
    <w:p w:rsidR="00555541" w:rsidRDefault="00555541" w:rsidP="00555541">
      <w:pPr>
        <w:pStyle w:val="a6"/>
        <w:overflowPunct/>
        <w:autoSpaceDE/>
        <w:adjustRightInd/>
        <w:spacing w:after="0" w:line="204" w:lineRule="auto"/>
        <w:ind w:firstLine="567"/>
        <w:jc w:val="both"/>
        <w:rPr>
          <w:sz w:val="18"/>
          <w:szCs w:val="18"/>
        </w:rPr>
      </w:pPr>
      <w:r>
        <w:rPr>
          <w:sz w:val="18"/>
          <w:szCs w:val="18"/>
        </w:rPr>
        <w:t>Надо дозвониться до Консульства Р</w:t>
      </w:r>
      <w:r w:rsidR="000B12D0">
        <w:rPr>
          <w:sz w:val="18"/>
          <w:szCs w:val="18"/>
        </w:rPr>
        <w:t>К</w:t>
      </w:r>
      <w:r>
        <w:rPr>
          <w:sz w:val="18"/>
          <w:szCs w:val="18"/>
        </w:rPr>
        <w:t xml:space="preserve"> и договориться о времени приезда и о приеме Вас в Консульстве. С фотографиями и справкой из полиции направляйтесь в Консульское учреждение. Там Вы должны написать заявление о выдаче «Свидетельства на въезд (возвращение) в </w:t>
      </w:r>
      <w:r w:rsidR="000B12D0">
        <w:rPr>
          <w:sz w:val="18"/>
          <w:szCs w:val="18"/>
        </w:rPr>
        <w:t>РК</w:t>
      </w:r>
      <w:r>
        <w:rPr>
          <w:sz w:val="18"/>
          <w:szCs w:val="18"/>
        </w:rPr>
        <w:t>» и получить там документ - заменяющий загранпаспорт. С собой необходимо иметь документы, удостоверяющие личность (военный билет, водительское удостоверение и т.п.). Для ускорения дела по подтверждению Вашей личности в Консульстве желательно иметь копию загранпаспорта.</w:t>
      </w:r>
    </w:p>
    <w:p w:rsidR="00555541" w:rsidRDefault="00555541" w:rsidP="00555541">
      <w:pPr>
        <w:pStyle w:val="a6"/>
        <w:overflowPunct/>
        <w:autoSpaceDE/>
        <w:adjustRightInd/>
        <w:spacing w:after="0" w:line="204" w:lineRule="auto"/>
        <w:ind w:firstLine="567"/>
        <w:jc w:val="both"/>
        <w:rPr>
          <w:sz w:val="18"/>
          <w:szCs w:val="18"/>
        </w:rPr>
      </w:pPr>
      <w:r>
        <w:rPr>
          <w:sz w:val="18"/>
          <w:szCs w:val="18"/>
        </w:rPr>
        <w:t xml:space="preserve">В случае, если у заявителя отсутствуют документы, подтверждающие его личность, принадлежность к гражданству </w:t>
      </w:r>
      <w:r w:rsidR="000B12D0">
        <w:rPr>
          <w:sz w:val="18"/>
          <w:szCs w:val="18"/>
        </w:rPr>
        <w:t>РК</w:t>
      </w:r>
      <w:r>
        <w:rPr>
          <w:sz w:val="18"/>
          <w:szCs w:val="18"/>
        </w:rPr>
        <w:t xml:space="preserve"> и место жительства в </w:t>
      </w:r>
      <w:r w:rsidR="000B12D0">
        <w:rPr>
          <w:sz w:val="18"/>
          <w:szCs w:val="18"/>
        </w:rPr>
        <w:t>РК</w:t>
      </w:r>
      <w:r>
        <w:rPr>
          <w:sz w:val="18"/>
          <w:szCs w:val="18"/>
        </w:rPr>
        <w:t xml:space="preserve">, </w:t>
      </w:r>
      <w:r w:rsidR="000B12D0">
        <w:rPr>
          <w:sz w:val="18"/>
          <w:szCs w:val="18"/>
        </w:rPr>
        <w:t>казахстанское</w:t>
      </w:r>
      <w:r>
        <w:rPr>
          <w:sz w:val="18"/>
          <w:szCs w:val="18"/>
        </w:rPr>
        <w:t xml:space="preserve"> дипломатическое представительство или консульское учреждение направляет соответствующий запрос в органы внутренних дел </w:t>
      </w:r>
      <w:r w:rsidR="000B12D0">
        <w:rPr>
          <w:sz w:val="18"/>
          <w:szCs w:val="18"/>
        </w:rPr>
        <w:t xml:space="preserve">РК. </w:t>
      </w:r>
      <w:r>
        <w:rPr>
          <w:sz w:val="18"/>
          <w:szCs w:val="18"/>
        </w:rPr>
        <w:t xml:space="preserve"> В этом случае придется ждать ответа о результатах осуществляемой </w:t>
      </w:r>
      <w:r w:rsidR="000B12D0">
        <w:rPr>
          <w:sz w:val="18"/>
          <w:szCs w:val="18"/>
        </w:rPr>
        <w:t>казахстанскими</w:t>
      </w:r>
      <w:r>
        <w:rPr>
          <w:sz w:val="18"/>
          <w:szCs w:val="18"/>
        </w:rPr>
        <w:t xml:space="preserve"> органами внутренних дел проверки личности заявителя.</w:t>
      </w:r>
    </w:p>
    <w:p w:rsidR="00555541" w:rsidRDefault="00555541" w:rsidP="00555541">
      <w:pPr>
        <w:pStyle w:val="a6"/>
        <w:overflowPunct/>
        <w:autoSpaceDE/>
        <w:adjustRightInd/>
        <w:spacing w:after="0" w:line="204" w:lineRule="auto"/>
        <w:ind w:firstLine="567"/>
        <w:jc w:val="both"/>
        <w:rPr>
          <w:sz w:val="18"/>
          <w:szCs w:val="18"/>
        </w:rPr>
      </w:pPr>
      <w:r>
        <w:rPr>
          <w:sz w:val="18"/>
          <w:szCs w:val="18"/>
        </w:rPr>
        <w:t>Заплатить необходимые сборы, связанные с фактическими расходами консульства (могут варьироваться от 50 до 100 долларов США).</w:t>
      </w:r>
    </w:p>
    <w:p w:rsidR="00555541" w:rsidRDefault="00555541" w:rsidP="00555541">
      <w:pPr>
        <w:pStyle w:val="a6"/>
        <w:spacing w:after="0" w:line="204" w:lineRule="auto"/>
        <w:ind w:firstLine="567"/>
        <w:jc w:val="both"/>
        <w:rPr>
          <w:sz w:val="18"/>
          <w:szCs w:val="18"/>
        </w:rPr>
      </w:pPr>
      <w:r>
        <w:rPr>
          <w:sz w:val="18"/>
          <w:szCs w:val="18"/>
        </w:rPr>
        <w:t>По прибытии в</w:t>
      </w:r>
      <w:r w:rsidR="000B12D0">
        <w:rPr>
          <w:sz w:val="18"/>
          <w:szCs w:val="18"/>
        </w:rPr>
        <w:t xml:space="preserve"> РК</w:t>
      </w:r>
      <w:r>
        <w:rPr>
          <w:sz w:val="18"/>
          <w:szCs w:val="18"/>
        </w:rPr>
        <w:t xml:space="preserve"> необходимо в трехдневный срок сдать свидетельство с отметками пограничного контрольно-пропускного пункта (ставятся при пересечении границы) в организацию, которой был выдан утраченный загранпаспорт. Свидетельство действительно в течение 10 суток с момента пересечения границы и может служить удостоверением личности на этот период.</w:t>
      </w:r>
    </w:p>
    <w:p w:rsidR="00555541" w:rsidRDefault="00555541" w:rsidP="00555541">
      <w:pPr>
        <w:spacing w:line="204" w:lineRule="auto"/>
        <w:ind w:firstLine="600"/>
        <w:jc w:val="both"/>
        <w:rPr>
          <w:sz w:val="18"/>
          <w:szCs w:val="18"/>
        </w:rPr>
      </w:pPr>
      <w:r>
        <w:rPr>
          <w:sz w:val="18"/>
          <w:szCs w:val="18"/>
        </w:rPr>
        <w:t>.</w:t>
      </w:r>
    </w:p>
    <w:p w:rsidR="00555541" w:rsidRDefault="00555541" w:rsidP="00555541">
      <w:pPr>
        <w:jc w:val="center"/>
        <w:rPr>
          <w:sz w:val="18"/>
          <w:szCs w:val="18"/>
        </w:rPr>
      </w:pPr>
      <w:r>
        <w:rPr>
          <w:rStyle w:val="a4"/>
          <w:rFonts w:ascii="Bookman Old Style" w:hAnsi="Bookman Old Style"/>
          <w:sz w:val="18"/>
          <w:szCs w:val="18"/>
        </w:rPr>
        <w:t xml:space="preserve">ПОЛЕЗНАЯ ИНФОРМАЦИЯ: </w:t>
      </w:r>
      <w:r>
        <w:rPr>
          <w:sz w:val="18"/>
          <w:szCs w:val="18"/>
        </w:rPr>
        <w:t>Горячая Линия Служба поддержки туристов Тел.: +90 242 324 00 95 (круглосуточно)</w:t>
      </w:r>
    </w:p>
    <w:p w:rsidR="00555541" w:rsidRPr="00555541" w:rsidRDefault="00555541" w:rsidP="00555541">
      <w:pPr>
        <w:pStyle w:val="a6"/>
        <w:spacing w:after="0" w:line="204" w:lineRule="auto"/>
        <w:ind w:firstLine="567"/>
        <w:jc w:val="both"/>
        <w:rPr>
          <w:b/>
          <w:kern w:val="16"/>
          <w:sz w:val="16"/>
          <w:szCs w:val="16"/>
        </w:rPr>
      </w:pPr>
      <w:r>
        <w:rPr>
          <w:b/>
          <w:kern w:val="16"/>
          <w:sz w:val="16"/>
          <w:szCs w:val="16"/>
        </w:rPr>
        <w:t>В Анталии начала работу «горячая» телефонная линия «179» для иностранных туристов. Туристы, владеющие русским, английским или немецким языком, могут позвонить по бесплатному номеру «179», для получения любой, связанной с отдыхом информации или для решения проблем.</w:t>
      </w:r>
    </w:p>
    <w:p w:rsidR="00555541" w:rsidRDefault="00555541" w:rsidP="00555541">
      <w:pPr>
        <w:pStyle w:val="a6"/>
        <w:spacing w:after="0" w:line="204" w:lineRule="auto"/>
        <w:ind w:firstLine="567"/>
        <w:jc w:val="both"/>
        <w:rPr>
          <w:b/>
          <w:kern w:val="16"/>
          <w:sz w:val="16"/>
          <w:szCs w:val="16"/>
        </w:rPr>
      </w:pPr>
      <w:r>
        <w:rPr>
          <w:b/>
          <w:kern w:val="16"/>
          <w:sz w:val="16"/>
          <w:szCs w:val="16"/>
        </w:rPr>
        <w:t xml:space="preserve">При наступлении страхового случая туристам необходимо незамедлительно обратиться в сервисную службу страховой компании по телефону </w:t>
      </w:r>
      <w:r w:rsidR="0097013C" w:rsidRPr="0097013C">
        <w:rPr>
          <w:b/>
          <w:kern w:val="16"/>
          <w:sz w:val="16"/>
          <w:szCs w:val="16"/>
        </w:rPr>
        <w:t>+90 242 310 28 20 (World Wide).</w:t>
      </w:r>
    </w:p>
    <w:p w:rsidR="00555541" w:rsidRDefault="00555541" w:rsidP="00555541">
      <w:pPr>
        <w:jc w:val="center"/>
        <w:rPr>
          <w:rStyle w:val="a4"/>
          <w:sz w:val="18"/>
          <w:szCs w:val="18"/>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34"/>
        <w:gridCol w:w="259"/>
        <w:gridCol w:w="1681"/>
        <w:gridCol w:w="306"/>
        <w:gridCol w:w="1308"/>
        <w:gridCol w:w="309"/>
        <w:gridCol w:w="2184"/>
        <w:gridCol w:w="400"/>
      </w:tblGrid>
      <w:tr w:rsidR="00555541" w:rsidRPr="00653609" w:rsidTr="006F63D9">
        <w:trPr>
          <w:trHeight w:val="3331"/>
          <w:tblCellSpacing w:w="20" w:type="dxa"/>
        </w:trPr>
        <w:tc>
          <w:tcPr>
            <w:tcW w:w="3943" w:type="dxa"/>
            <w:gridSpan w:val="2"/>
            <w:tcBorders>
              <w:top w:val="outset" w:sz="6" w:space="0" w:color="auto"/>
              <w:left w:val="outset" w:sz="6" w:space="0" w:color="auto"/>
              <w:bottom w:val="outset" w:sz="6" w:space="0" w:color="auto"/>
              <w:right w:val="outset" w:sz="6" w:space="0" w:color="auto"/>
            </w:tcBorders>
          </w:tcPr>
          <w:p w:rsidR="006F63D9" w:rsidRDefault="006F63D9" w:rsidP="006F63D9">
            <w:pPr>
              <w:widowControl/>
              <w:suppressAutoHyphens w:val="0"/>
              <w:overflowPunct/>
              <w:autoSpaceDE/>
              <w:autoSpaceDN/>
              <w:adjustRightInd/>
              <w:spacing w:before="100" w:beforeAutospacing="1" w:after="100" w:afterAutospacing="1"/>
              <w:outlineLvl w:val="3"/>
              <w:rPr>
                <w:b/>
                <w:bCs/>
                <w:kern w:val="0"/>
                <w:sz w:val="16"/>
                <w:szCs w:val="16"/>
              </w:rPr>
            </w:pPr>
            <w:r w:rsidRPr="006F63D9">
              <w:rPr>
                <w:b/>
                <w:bCs/>
                <w:kern w:val="0"/>
                <w:sz w:val="16"/>
                <w:szCs w:val="16"/>
              </w:rPr>
              <w:lastRenderedPageBreak/>
              <w:t>Посольство Турции в РК</w:t>
            </w:r>
            <w:r w:rsidRPr="006F63D9">
              <w:rPr>
                <w:kern w:val="0"/>
                <w:sz w:val="16"/>
                <w:szCs w:val="16"/>
              </w:rPr>
              <w:t>г. Астана, ул. Ташенова, 3</w:t>
            </w:r>
            <w:r w:rsidRPr="006F63D9">
              <w:rPr>
                <w:kern w:val="0"/>
                <w:sz w:val="16"/>
                <w:szCs w:val="16"/>
              </w:rPr>
              <w:br/>
              <w:t>тел.: 704-704; факс: 204-531</w:t>
            </w:r>
            <w:r w:rsidRPr="006F63D9">
              <w:rPr>
                <w:kern w:val="0"/>
                <w:sz w:val="16"/>
                <w:szCs w:val="16"/>
              </w:rPr>
              <w:br/>
              <w:t xml:space="preserve">e-mail: </w:t>
            </w:r>
            <w:hyperlink r:id="rId6" w:history="1">
              <w:r w:rsidRPr="006F63D9">
                <w:rPr>
                  <w:color w:val="0000FF"/>
                  <w:kern w:val="0"/>
                  <w:sz w:val="16"/>
                  <w:szCs w:val="16"/>
                  <w:u w:val="single"/>
                </w:rPr>
                <w:t>embassy.astana@mfa.gov.tr</w:t>
              </w:r>
            </w:hyperlink>
            <w:r w:rsidRPr="006F63D9">
              <w:rPr>
                <w:kern w:val="0"/>
                <w:sz w:val="16"/>
                <w:szCs w:val="16"/>
                <w:lang w:val="en-US"/>
              </w:rPr>
              <w:t>website</w:t>
            </w:r>
            <w:r w:rsidRPr="006F63D9">
              <w:rPr>
                <w:kern w:val="0"/>
                <w:sz w:val="16"/>
                <w:szCs w:val="16"/>
              </w:rPr>
              <w:t xml:space="preserve">: </w:t>
            </w:r>
            <w:hyperlink r:id="rId7" w:history="1">
              <w:r w:rsidRPr="006F63D9">
                <w:rPr>
                  <w:color w:val="0000FF"/>
                  <w:kern w:val="0"/>
                  <w:sz w:val="16"/>
                  <w:szCs w:val="16"/>
                  <w:u w:val="single"/>
                  <w:lang w:val="en-US"/>
                </w:rPr>
                <w:t>www</w:t>
              </w:r>
              <w:r w:rsidRPr="006F63D9">
                <w:rPr>
                  <w:color w:val="0000FF"/>
                  <w:kern w:val="0"/>
                  <w:sz w:val="16"/>
                  <w:szCs w:val="16"/>
                  <w:u w:val="single"/>
                </w:rPr>
                <w:t>.</w:t>
              </w:r>
              <w:r w:rsidRPr="006F63D9">
                <w:rPr>
                  <w:color w:val="0000FF"/>
                  <w:kern w:val="0"/>
                  <w:sz w:val="16"/>
                  <w:szCs w:val="16"/>
                  <w:u w:val="single"/>
                  <w:lang w:val="en-US"/>
                </w:rPr>
                <w:t>astana</w:t>
              </w:r>
              <w:r w:rsidRPr="006F63D9">
                <w:rPr>
                  <w:color w:val="0000FF"/>
                  <w:kern w:val="0"/>
                  <w:sz w:val="16"/>
                  <w:szCs w:val="16"/>
                  <w:u w:val="single"/>
                </w:rPr>
                <w:t>.</w:t>
              </w:r>
              <w:r w:rsidRPr="006F63D9">
                <w:rPr>
                  <w:color w:val="0000FF"/>
                  <w:kern w:val="0"/>
                  <w:sz w:val="16"/>
                  <w:szCs w:val="16"/>
                  <w:u w:val="single"/>
                  <w:lang w:val="en-US"/>
                </w:rPr>
                <w:t>be</w:t>
              </w:r>
              <w:r w:rsidRPr="006F63D9">
                <w:rPr>
                  <w:color w:val="0000FF"/>
                  <w:kern w:val="0"/>
                  <w:sz w:val="16"/>
                  <w:szCs w:val="16"/>
                  <w:u w:val="single"/>
                </w:rPr>
                <w:t>.</w:t>
              </w:r>
              <w:r w:rsidRPr="006F63D9">
                <w:rPr>
                  <w:color w:val="0000FF"/>
                  <w:kern w:val="0"/>
                  <w:sz w:val="16"/>
                  <w:szCs w:val="16"/>
                  <w:u w:val="single"/>
                  <w:lang w:val="en-US"/>
                </w:rPr>
                <w:t>mfa</w:t>
              </w:r>
              <w:r w:rsidRPr="006F63D9">
                <w:rPr>
                  <w:color w:val="0000FF"/>
                  <w:kern w:val="0"/>
                  <w:sz w:val="16"/>
                  <w:szCs w:val="16"/>
                  <w:u w:val="single"/>
                </w:rPr>
                <w:t>.</w:t>
              </w:r>
              <w:r w:rsidRPr="006F63D9">
                <w:rPr>
                  <w:color w:val="0000FF"/>
                  <w:kern w:val="0"/>
                  <w:sz w:val="16"/>
                  <w:szCs w:val="16"/>
                  <w:u w:val="single"/>
                  <w:lang w:val="en-US"/>
                </w:rPr>
                <w:t>gov</w:t>
              </w:r>
              <w:r w:rsidRPr="006F63D9">
                <w:rPr>
                  <w:color w:val="0000FF"/>
                  <w:kern w:val="0"/>
                  <w:sz w:val="16"/>
                  <w:szCs w:val="16"/>
                  <w:u w:val="single"/>
                </w:rPr>
                <w:t>.</w:t>
              </w:r>
              <w:r w:rsidRPr="006F63D9">
                <w:rPr>
                  <w:color w:val="0000FF"/>
                  <w:kern w:val="0"/>
                  <w:sz w:val="16"/>
                  <w:szCs w:val="16"/>
                  <w:u w:val="single"/>
                  <w:lang w:val="en-US"/>
                </w:rPr>
                <w:t>tr</w:t>
              </w:r>
            </w:hyperlink>
          </w:p>
          <w:p w:rsidR="006F63D9" w:rsidRPr="006F63D9" w:rsidRDefault="006F63D9" w:rsidP="006F63D9">
            <w:pPr>
              <w:widowControl/>
              <w:suppressAutoHyphens w:val="0"/>
              <w:overflowPunct/>
              <w:autoSpaceDE/>
              <w:autoSpaceDN/>
              <w:adjustRightInd/>
              <w:spacing w:before="100" w:beforeAutospacing="1" w:after="100" w:afterAutospacing="1"/>
              <w:outlineLvl w:val="3"/>
              <w:rPr>
                <w:b/>
                <w:bCs/>
                <w:kern w:val="0"/>
                <w:sz w:val="16"/>
                <w:szCs w:val="16"/>
              </w:rPr>
            </w:pPr>
            <w:r w:rsidRPr="006F63D9">
              <w:rPr>
                <w:b/>
                <w:bCs/>
                <w:kern w:val="0"/>
                <w:sz w:val="16"/>
                <w:szCs w:val="16"/>
              </w:rPr>
              <w:t>Генеральное консульство:</w:t>
            </w:r>
            <w:r w:rsidRPr="006F63D9">
              <w:rPr>
                <w:kern w:val="0"/>
                <w:sz w:val="16"/>
                <w:szCs w:val="16"/>
              </w:rPr>
              <w:br/>
              <w:t>г. Алматы, ул. Толе Би, 29</w:t>
            </w:r>
            <w:r w:rsidRPr="006F63D9">
              <w:rPr>
                <w:kern w:val="0"/>
                <w:sz w:val="16"/>
                <w:szCs w:val="16"/>
              </w:rPr>
              <w:br/>
              <w:t>тел.: +7 727 278-41-65/76/77; факс: +7 727 293-00-28</w:t>
            </w:r>
            <w:r w:rsidRPr="006F63D9">
              <w:rPr>
                <w:kern w:val="0"/>
                <w:sz w:val="16"/>
                <w:szCs w:val="16"/>
              </w:rPr>
              <w:br/>
              <w:t xml:space="preserve">e-mail: </w:t>
            </w:r>
            <w:hyperlink r:id="rId8" w:history="1">
              <w:r w:rsidRPr="006F63D9">
                <w:rPr>
                  <w:color w:val="0000FF"/>
                  <w:kern w:val="0"/>
                  <w:sz w:val="16"/>
                  <w:szCs w:val="16"/>
                  <w:u w:val="single"/>
                </w:rPr>
                <w:t>consulate.almaty@mfa.gov.tr</w:t>
              </w:r>
            </w:hyperlink>
          </w:p>
          <w:p w:rsidR="006F63D9" w:rsidRPr="006F63D9" w:rsidRDefault="006F63D9" w:rsidP="006F63D9">
            <w:pPr>
              <w:widowControl/>
              <w:suppressAutoHyphens w:val="0"/>
              <w:overflowPunct/>
              <w:autoSpaceDE/>
              <w:autoSpaceDN/>
              <w:adjustRightInd/>
              <w:spacing w:before="100" w:beforeAutospacing="1" w:after="100" w:afterAutospacing="1"/>
              <w:rPr>
                <w:kern w:val="0"/>
                <w:sz w:val="16"/>
                <w:szCs w:val="16"/>
              </w:rPr>
            </w:pPr>
            <w:r w:rsidRPr="006F63D9">
              <w:rPr>
                <w:b/>
                <w:bCs/>
                <w:kern w:val="0"/>
                <w:sz w:val="16"/>
                <w:szCs w:val="16"/>
              </w:rPr>
              <w:t>Генеральное консульство:</w:t>
            </w:r>
            <w:r w:rsidRPr="006F63D9">
              <w:rPr>
                <w:kern w:val="0"/>
                <w:sz w:val="16"/>
                <w:szCs w:val="16"/>
              </w:rPr>
              <w:br/>
              <w:t>г. Актау, гостиница "Ренессанс"</w:t>
            </w:r>
            <w:r w:rsidRPr="006F63D9">
              <w:rPr>
                <w:kern w:val="0"/>
                <w:sz w:val="16"/>
                <w:szCs w:val="16"/>
              </w:rPr>
              <w:br/>
              <w:t>тел.: +7 7292 30-06-97</w:t>
            </w:r>
            <w:r w:rsidRPr="006F63D9">
              <w:rPr>
                <w:kern w:val="0"/>
                <w:sz w:val="16"/>
                <w:szCs w:val="16"/>
              </w:rPr>
              <w:br/>
              <w:t xml:space="preserve">e-mail: </w:t>
            </w:r>
            <w:hyperlink r:id="rId9" w:history="1">
              <w:r w:rsidRPr="006F63D9">
                <w:rPr>
                  <w:color w:val="0000FF"/>
                  <w:kern w:val="0"/>
                  <w:sz w:val="16"/>
                  <w:szCs w:val="16"/>
                  <w:u w:val="single"/>
                </w:rPr>
                <w:t>aktau.bk@mfa.gov.tr</w:t>
              </w:r>
            </w:hyperlink>
          </w:p>
          <w:p w:rsidR="00555541" w:rsidRDefault="00555541">
            <w:pPr>
              <w:pStyle w:val="a6"/>
              <w:spacing w:after="0" w:line="204" w:lineRule="auto"/>
              <w:rPr>
                <w:sz w:val="18"/>
                <w:szCs w:val="18"/>
              </w:rPr>
            </w:pPr>
          </w:p>
        </w:tc>
        <w:tc>
          <w:tcPr>
            <w:tcW w:w="3800" w:type="dxa"/>
            <w:gridSpan w:val="3"/>
            <w:tcBorders>
              <w:top w:val="outset" w:sz="6" w:space="0" w:color="auto"/>
              <w:left w:val="outset" w:sz="6" w:space="0" w:color="auto"/>
              <w:bottom w:val="outset" w:sz="6" w:space="0" w:color="auto"/>
              <w:right w:val="outset" w:sz="6" w:space="0" w:color="auto"/>
            </w:tcBorders>
            <w:hideMark/>
          </w:tcPr>
          <w:p w:rsidR="006F63D9" w:rsidRDefault="006F63D9" w:rsidP="006F63D9">
            <w:pPr>
              <w:widowControl/>
              <w:suppressAutoHyphens w:val="0"/>
              <w:overflowPunct/>
              <w:autoSpaceDE/>
              <w:autoSpaceDN/>
              <w:adjustRightInd/>
              <w:spacing w:before="100" w:beforeAutospacing="1" w:after="100" w:afterAutospacing="1"/>
              <w:outlineLvl w:val="3"/>
              <w:rPr>
                <w:b/>
                <w:bCs/>
                <w:kern w:val="0"/>
                <w:sz w:val="16"/>
                <w:szCs w:val="16"/>
              </w:rPr>
            </w:pPr>
            <w:r w:rsidRPr="006F63D9">
              <w:rPr>
                <w:b/>
                <w:bCs/>
                <w:kern w:val="0"/>
                <w:sz w:val="16"/>
                <w:szCs w:val="16"/>
              </w:rPr>
              <w:t>Посольство РК в Турецкой Республике г. Анкара</w:t>
            </w:r>
          </w:p>
          <w:p w:rsidR="006F63D9" w:rsidRPr="006F63D9" w:rsidRDefault="006F63D9" w:rsidP="006F63D9">
            <w:pPr>
              <w:widowControl/>
              <w:suppressAutoHyphens w:val="0"/>
              <w:overflowPunct/>
              <w:autoSpaceDE/>
              <w:autoSpaceDN/>
              <w:adjustRightInd/>
              <w:spacing w:before="100" w:beforeAutospacing="1" w:after="100" w:afterAutospacing="1"/>
              <w:outlineLvl w:val="3"/>
              <w:rPr>
                <w:b/>
                <w:bCs/>
                <w:kern w:val="0"/>
                <w:sz w:val="16"/>
                <w:szCs w:val="16"/>
                <w:lang w:val="en-US"/>
              </w:rPr>
            </w:pPr>
            <w:r w:rsidRPr="006F63D9">
              <w:rPr>
                <w:kern w:val="0"/>
                <w:sz w:val="16"/>
                <w:szCs w:val="16"/>
              </w:rPr>
              <w:t>Адрес</w:t>
            </w:r>
            <w:r w:rsidRPr="006F63D9">
              <w:rPr>
                <w:kern w:val="0"/>
                <w:sz w:val="16"/>
                <w:szCs w:val="16"/>
                <w:lang w:val="en-US"/>
              </w:rPr>
              <w:t>: 06450 Kilik Ali sokak №6, Or-An Diplomatik Sitesi Cankaya, Ankara, Turkey</w:t>
            </w:r>
          </w:p>
          <w:p w:rsidR="006F63D9" w:rsidRPr="006F63D9" w:rsidRDefault="006F63D9" w:rsidP="006F63D9">
            <w:pPr>
              <w:widowControl/>
              <w:suppressAutoHyphens w:val="0"/>
              <w:overflowPunct/>
              <w:autoSpaceDE/>
              <w:autoSpaceDN/>
              <w:adjustRightInd/>
              <w:rPr>
                <w:kern w:val="0"/>
                <w:sz w:val="16"/>
                <w:szCs w:val="16"/>
              </w:rPr>
            </w:pPr>
            <w:r w:rsidRPr="006F63D9">
              <w:rPr>
                <w:kern w:val="0"/>
                <w:sz w:val="16"/>
                <w:szCs w:val="16"/>
              </w:rPr>
              <w:t>Телефон: (+90312) 491-91-00</w:t>
            </w:r>
          </w:p>
          <w:p w:rsidR="006F63D9" w:rsidRPr="006F63D9" w:rsidRDefault="006F63D9" w:rsidP="006F63D9">
            <w:pPr>
              <w:widowControl/>
              <w:suppressAutoHyphens w:val="0"/>
              <w:overflowPunct/>
              <w:autoSpaceDE/>
              <w:autoSpaceDN/>
              <w:adjustRightInd/>
              <w:rPr>
                <w:kern w:val="0"/>
                <w:sz w:val="16"/>
                <w:szCs w:val="16"/>
              </w:rPr>
            </w:pPr>
            <w:r w:rsidRPr="006F63D9">
              <w:rPr>
                <w:kern w:val="0"/>
                <w:sz w:val="16"/>
                <w:szCs w:val="16"/>
              </w:rPr>
              <w:t>Факс: (+90312) 491-44-55</w:t>
            </w:r>
          </w:p>
          <w:p w:rsidR="006F63D9" w:rsidRPr="006F63D9" w:rsidRDefault="006F63D9" w:rsidP="006F63D9">
            <w:pPr>
              <w:widowControl/>
              <w:suppressAutoHyphens w:val="0"/>
              <w:overflowPunct/>
              <w:autoSpaceDE/>
              <w:autoSpaceDN/>
              <w:adjustRightInd/>
              <w:rPr>
                <w:kern w:val="0"/>
                <w:sz w:val="16"/>
                <w:szCs w:val="16"/>
              </w:rPr>
            </w:pPr>
            <w:r w:rsidRPr="006F63D9">
              <w:rPr>
                <w:kern w:val="0"/>
                <w:sz w:val="16"/>
                <w:szCs w:val="16"/>
              </w:rPr>
              <w:t>E-mail: </w:t>
            </w:r>
            <w:hyperlink r:id="rId10" w:history="1">
              <w:r w:rsidRPr="006F63D9">
                <w:rPr>
                  <w:color w:val="0000FF"/>
                  <w:kern w:val="0"/>
                  <w:sz w:val="16"/>
                  <w:szCs w:val="16"/>
                  <w:u w:val="single"/>
                </w:rPr>
                <w:t>ankara@mfa.kz</w:t>
              </w:r>
            </w:hyperlink>
            <w:r w:rsidRPr="006F63D9">
              <w:rPr>
                <w:kern w:val="0"/>
                <w:sz w:val="16"/>
                <w:szCs w:val="16"/>
              </w:rPr>
              <w:t xml:space="preserve">; </w:t>
            </w:r>
            <w:hyperlink r:id="rId11" w:history="1">
              <w:r w:rsidRPr="006F63D9">
                <w:rPr>
                  <w:color w:val="0000FF"/>
                  <w:kern w:val="0"/>
                  <w:sz w:val="16"/>
                  <w:szCs w:val="16"/>
                  <w:u w:val="single"/>
                </w:rPr>
                <w:t>kazank@kazakhstan.org.tr</w:t>
              </w:r>
            </w:hyperlink>
            <w:r w:rsidRPr="006F63D9">
              <w:rPr>
                <w:kern w:val="0"/>
                <w:sz w:val="16"/>
                <w:szCs w:val="16"/>
              </w:rPr>
              <w:t xml:space="preserve">; </w:t>
            </w:r>
            <w:hyperlink r:id="rId12" w:history="1">
              <w:r w:rsidRPr="006F63D9">
                <w:rPr>
                  <w:color w:val="0000FF"/>
                  <w:kern w:val="0"/>
                  <w:sz w:val="16"/>
                  <w:szCs w:val="16"/>
                  <w:u w:val="single"/>
                </w:rPr>
                <w:t>kazankembassy@mail.ru</w:t>
              </w:r>
            </w:hyperlink>
          </w:p>
          <w:p w:rsidR="00555541" w:rsidRPr="00DE5403" w:rsidRDefault="00555541" w:rsidP="006F63D9">
            <w:pPr>
              <w:pStyle w:val="a6"/>
              <w:spacing w:after="0" w:line="204" w:lineRule="auto"/>
              <w:rPr>
                <w:sz w:val="18"/>
                <w:szCs w:val="18"/>
              </w:rPr>
            </w:pPr>
          </w:p>
        </w:tc>
        <w:tc>
          <w:tcPr>
            <w:tcW w:w="3300" w:type="dxa"/>
            <w:gridSpan w:val="3"/>
            <w:tcBorders>
              <w:top w:val="outset" w:sz="6" w:space="0" w:color="auto"/>
              <w:left w:val="outset" w:sz="6" w:space="0" w:color="auto"/>
              <w:bottom w:val="outset" w:sz="6" w:space="0" w:color="auto"/>
              <w:right w:val="outset" w:sz="6" w:space="0" w:color="auto"/>
            </w:tcBorders>
            <w:hideMark/>
          </w:tcPr>
          <w:p w:rsidR="006F63D9" w:rsidRDefault="006F63D9" w:rsidP="006F63D9">
            <w:pPr>
              <w:widowControl/>
              <w:suppressAutoHyphens w:val="0"/>
              <w:overflowPunct/>
              <w:autoSpaceDE/>
              <w:autoSpaceDN/>
              <w:adjustRightInd/>
              <w:spacing w:before="100" w:beforeAutospacing="1" w:after="100" w:afterAutospacing="1"/>
              <w:outlineLvl w:val="3"/>
              <w:rPr>
                <w:b/>
                <w:bCs/>
                <w:kern w:val="0"/>
                <w:sz w:val="16"/>
                <w:szCs w:val="16"/>
              </w:rPr>
            </w:pPr>
            <w:r w:rsidRPr="006F63D9">
              <w:rPr>
                <w:b/>
                <w:bCs/>
                <w:kern w:val="0"/>
                <w:sz w:val="16"/>
                <w:szCs w:val="16"/>
              </w:rPr>
              <w:t>Консульство</w:t>
            </w:r>
            <w:r w:rsidRPr="00DE5403">
              <w:rPr>
                <w:b/>
                <w:bCs/>
                <w:kern w:val="0"/>
                <w:sz w:val="16"/>
                <w:szCs w:val="16"/>
              </w:rPr>
              <w:t xml:space="preserve"> </w:t>
            </w:r>
            <w:r w:rsidRPr="006F63D9">
              <w:rPr>
                <w:b/>
                <w:bCs/>
                <w:kern w:val="0"/>
                <w:sz w:val="16"/>
                <w:szCs w:val="16"/>
              </w:rPr>
              <w:t>РК</w:t>
            </w:r>
            <w:r w:rsidRPr="00DE5403">
              <w:rPr>
                <w:b/>
                <w:bCs/>
                <w:kern w:val="0"/>
                <w:sz w:val="16"/>
                <w:szCs w:val="16"/>
              </w:rPr>
              <w:t xml:space="preserve"> </w:t>
            </w:r>
            <w:r w:rsidRPr="006F63D9">
              <w:rPr>
                <w:b/>
                <w:bCs/>
                <w:kern w:val="0"/>
                <w:sz w:val="16"/>
                <w:szCs w:val="16"/>
              </w:rPr>
              <w:t>в</w:t>
            </w:r>
            <w:r w:rsidRPr="00DE5403">
              <w:rPr>
                <w:b/>
                <w:bCs/>
                <w:kern w:val="0"/>
                <w:sz w:val="16"/>
                <w:szCs w:val="16"/>
              </w:rPr>
              <w:t xml:space="preserve"> </w:t>
            </w:r>
            <w:r w:rsidRPr="006F63D9">
              <w:rPr>
                <w:b/>
                <w:bCs/>
                <w:kern w:val="0"/>
                <w:sz w:val="16"/>
                <w:szCs w:val="16"/>
              </w:rPr>
              <w:t>Турецкой</w:t>
            </w:r>
            <w:r w:rsidRPr="00DE5403">
              <w:rPr>
                <w:b/>
                <w:bCs/>
                <w:kern w:val="0"/>
                <w:sz w:val="16"/>
                <w:szCs w:val="16"/>
              </w:rPr>
              <w:t xml:space="preserve"> </w:t>
            </w:r>
            <w:r w:rsidRPr="006F63D9">
              <w:rPr>
                <w:b/>
                <w:bCs/>
                <w:kern w:val="0"/>
                <w:sz w:val="16"/>
                <w:szCs w:val="16"/>
              </w:rPr>
              <w:t>Республике</w:t>
            </w:r>
            <w:r w:rsidRPr="00DE5403">
              <w:rPr>
                <w:b/>
                <w:bCs/>
                <w:kern w:val="0"/>
                <w:sz w:val="16"/>
                <w:szCs w:val="16"/>
              </w:rPr>
              <w:t xml:space="preserve"> </w:t>
            </w:r>
            <w:r w:rsidRPr="006F63D9">
              <w:rPr>
                <w:b/>
                <w:bCs/>
                <w:kern w:val="0"/>
                <w:sz w:val="16"/>
                <w:szCs w:val="16"/>
              </w:rPr>
              <w:t>г</w:t>
            </w:r>
            <w:r w:rsidRPr="00DE5403">
              <w:rPr>
                <w:b/>
                <w:bCs/>
                <w:kern w:val="0"/>
                <w:sz w:val="16"/>
                <w:szCs w:val="16"/>
              </w:rPr>
              <w:t xml:space="preserve">. </w:t>
            </w:r>
            <w:r w:rsidRPr="006F63D9">
              <w:rPr>
                <w:b/>
                <w:bCs/>
                <w:kern w:val="0"/>
                <w:sz w:val="16"/>
                <w:szCs w:val="16"/>
              </w:rPr>
              <w:t>Анталья</w:t>
            </w:r>
          </w:p>
          <w:p w:rsidR="006F63D9" w:rsidRPr="006F63D9" w:rsidRDefault="006F63D9" w:rsidP="006F63D9">
            <w:pPr>
              <w:widowControl/>
              <w:suppressAutoHyphens w:val="0"/>
              <w:overflowPunct/>
              <w:autoSpaceDE/>
              <w:autoSpaceDN/>
              <w:adjustRightInd/>
              <w:spacing w:before="100" w:beforeAutospacing="1" w:after="100" w:afterAutospacing="1"/>
              <w:outlineLvl w:val="3"/>
              <w:rPr>
                <w:b/>
                <w:bCs/>
                <w:kern w:val="0"/>
                <w:sz w:val="16"/>
                <w:szCs w:val="16"/>
                <w:lang w:val="en-US"/>
              </w:rPr>
            </w:pPr>
            <w:r w:rsidRPr="006F63D9">
              <w:rPr>
                <w:kern w:val="0"/>
                <w:sz w:val="16"/>
                <w:szCs w:val="16"/>
              </w:rPr>
              <w:t>Адрес</w:t>
            </w:r>
            <w:r w:rsidRPr="006F63D9">
              <w:rPr>
                <w:kern w:val="0"/>
                <w:sz w:val="16"/>
                <w:szCs w:val="16"/>
                <w:lang w:val="en-US"/>
              </w:rPr>
              <w:t>: 07230, Antalya/Turkey, Muratpasa region, Caglayan District, 2074 Street, № 16, Block C, Life City Si</w:t>
            </w:r>
            <w:r w:rsidRPr="006F63D9">
              <w:rPr>
                <w:kern w:val="0"/>
                <w:sz w:val="16"/>
                <w:szCs w:val="16"/>
              </w:rPr>
              <w:t>Телефон</w:t>
            </w:r>
            <w:r w:rsidRPr="006F63D9">
              <w:rPr>
                <w:kern w:val="0"/>
                <w:sz w:val="16"/>
                <w:szCs w:val="16"/>
                <w:lang w:val="en-US"/>
              </w:rPr>
              <w:t>: +90 242 324 26 11</w:t>
            </w:r>
            <w:r w:rsidRPr="006F63D9">
              <w:rPr>
                <w:kern w:val="0"/>
                <w:sz w:val="16"/>
                <w:szCs w:val="16"/>
              </w:rPr>
              <w:t>Факс</w:t>
            </w:r>
            <w:r w:rsidRPr="006F63D9">
              <w:rPr>
                <w:kern w:val="0"/>
                <w:sz w:val="16"/>
                <w:szCs w:val="16"/>
                <w:lang w:val="en-US"/>
              </w:rPr>
              <w:t>: +90 242 316 25 59E-mail: </w:t>
            </w:r>
            <w:hyperlink r:id="rId13" w:history="1">
              <w:r w:rsidRPr="006F63D9">
                <w:rPr>
                  <w:color w:val="0000FF"/>
                  <w:kern w:val="0"/>
                  <w:sz w:val="16"/>
                  <w:szCs w:val="16"/>
                  <w:u w:val="single"/>
                  <w:lang w:val="en-US"/>
                </w:rPr>
                <w:t>kzantalya@gmail.com</w:t>
              </w:r>
            </w:hyperlink>
          </w:p>
          <w:p w:rsidR="00555541" w:rsidRPr="006F63D9" w:rsidRDefault="00555541">
            <w:pPr>
              <w:pStyle w:val="a6"/>
              <w:spacing w:after="0" w:line="204" w:lineRule="auto"/>
              <w:rPr>
                <w:sz w:val="18"/>
                <w:szCs w:val="18"/>
                <w:lang w:val="en-US"/>
              </w:rPr>
            </w:pPr>
          </w:p>
        </w:tc>
      </w:tr>
      <w:tr w:rsidR="00555541" w:rsidTr="006F63D9">
        <w:trPr>
          <w:tblCellSpacing w:w="20" w:type="dxa"/>
        </w:trPr>
        <w:tc>
          <w:tcPr>
            <w:tcW w:w="3943" w:type="dxa"/>
            <w:gridSpan w:val="2"/>
            <w:tcBorders>
              <w:top w:val="outset" w:sz="6" w:space="0" w:color="auto"/>
              <w:left w:val="outset" w:sz="6" w:space="0" w:color="auto"/>
              <w:bottom w:val="outset" w:sz="6" w:space="0" w:color="auto"/>
              <w:right w:val="outset" w:sz="6" w:space="0" w:color="auto"/>
            </w:tcBorders>
            <w:hideMark/>
          </w:tcPr>
          <w:p w:rsidR="00555541" w:rsidRPr="00DE5403" w:rsidRDefault="00555541" w:rsidP="006F63D9">
            <w:pPr>
              <w:widowControl/>
              <w:suppressAutoHyphens w:val="0"/>
              <w:overflowPunct/>
              <w:autoSpaceDE/>
              <w:autoSpaceDN/>
              <w:adjustRightInd/>
              <w:rPr>
                <w:sz w:val="18"/>
                <w:szCs w:val="18"/>
                <w:lang w:val="en-US"/>
              </w:rPr>
            </w:pPr>
          </w:p>
        </w:tc>
        <w:tc>
          <w:tcPr>
            <w:tcW w:w="3800" w:type="dxa"/>
            <w:gridSpan w:val="3"/>
            <w:tcBorders>
              <w:top w:val="outset" w:sz="6" w:space="0" w:color="auto"/>
              <w:left w:val="outset" w:sz="6" w:space="0" w:color="auto"/>
              <w:bottom w:val="outset" w:sz="6" w:space="0" w:color="auto"/>
              <w:right w:val="outset" w:sz="6" w:space="0" w:color="auto"/>
            </w:tcBorders>
          </w:tcPr>
          <w:p w:rsidR="006F63D9" w:rsidRPr="006F63D9" w:rsidRDefault="006F63D9" w:rsidP="006F63D9">
            <w:pPr>
              <w:widowControl/>
              <w:suppressAutoHyphens w:val="0"/>
              <w:overflowPunct/>
              <w:autoSpaceDE/>
              <w:autoSpaceDN/>
              <w:adjustRightInd/>
              <w:spacing w:before="100" w:beforeAutospacing="1" w:after="100" w:afterAutospacing="1"/>
              <w:outlineLvl w:val="3"/>
              <w:rPr>
                <w:b/>
                <w:bCs/>
                <w:kern w:val="0"/>
                <w:sz w:val="16"/>
                <w:szCs w:val="16"/>
              </w:rPr>
            </w:pPr>
            <w:r w:rsidRPr="006F63D9">
              <w:rPr>
                <w:b/>
                <w:bCs/>
                <w:kern w:val="0"/>
                <w:sz w:val="16"/>
                <w:szCs w:val="16"/>
              </w:rPr>
              <w:t>Генеральное Консульство РК в г. Стамбул</w:t>
            </w:r>
          </w:p>
          <w:p w:rsidR="006F63D9" w:rsidRPr="006F63D9" w:rsidRDefault="006F63D9" w:rsidP="006F63D9">
            <w:pPr>
              <w:widowControl/>
              <w:suppressAutoHyphens w:val="0"/>
              <w:overflowPunct/>
              <w:autoSpaceDE/>
              <w:autoSpaceDN/>
              <w:adjustRightInd/>
              <w:rPr>
                <w:kern w:val="0"/>
                <w:sz w:val="16"/>
                <w:szCs w:val="16"/>
                <w:lang w:val="en-US"/>
              </w:rPr>
            </w:pPr>
            <w:r w:rsidRPr="006F63D9">
              <w:rPr>
                <w:kern w:val="0"/>
                <w:sz w:val="16"/>
                <w:szCs w:val="16"/>
              </w:rPr>
              <w:t>Адрес</w:t>
            </w:r>
            <w:r w:rsidRPr="006F63D9">
              <w:rPr>
                <w:kern w:val="0"/>
                <w:sz w:val="16"/>
                <w:szCs w:val="16"/>
                <w:lang w:val="en-US"/>
              </w:rPr>
              <w:t>: Basak sokak № 35, Yesilyurt, BAKIRKOY/ISTANBUL</w:t>
            </w:r>
          </w:p>
          <w:p w:rsidR="006F63D9" w:rsidRPr="006F63D9" w:rsidRDefault="006F63D9" w:rsidP="006F63D9">
            <w:pPr>
              <w:widowControl/>
              <w:suppressAutoHyphens w:val="0"/>
              <w:overflowPunct/>
              <w:autoSpaceDE/>
              <w:autoSpaceDN/>
              <w:adjustRightInd/>
              <w:rPr>
                <w:kern w:val="0"/>
                <w:sz w:val="16"/>
                <w:szCs w:val="16"/>
              </w:rPr>
            </w:pPr>
            <w:r w:rsidRPr="006F63D9">
              <w:rPr>
                <w:kern w:val="0"/>
                <w:sz w:val="16"/>
                <w:szCs w:val="16"/>
              </w:rPr>
              <w:t>Телефон: +90(212) 662-53-47</w:t>
            </w:r>
          </w:p>
          <w:p w:rsidR="006F63D9" w:rsidRPr="006F63D9" w:rsidRDefault="006F63D9" w:rsidP="006F63D9">
            <w:pPr>
              <w:widowControl/>
              <w:suppressAutoHyphens w:val="0"/>
              <w:overflowPunct/>
              <w:autoSpaceDE/>
              <w:autoSpaceDN/>
              <w:adjustRightInd/>
              <w:rPr>
                <w:kern w:val="0"/>
                <w:sz w:val="16"/>
                <w:szCs w:val="16"/>
              </w:rPr>
            </w:pPr>
            <w:r w:rsidRPr="006F63D9">
              <w:rPr>
                <w:kern w:val="0"/>
                <w:sz w:val="16"/>
                <w:szCs w:val="16"/>
              </w:rPr>
              <w:t>Факс: +90(212) 662-53-49</w:t>
            </w:r>
          </w:p>
          <w:p w:rsidR="006F63D9" w:rsidRPr="006F63D9" w:rsidRDefault="006F63D9" w:rsidP="006F63D9">
            <w:pPr>
              <w:widowControl/>
              <w:suppressAutoHyphens w:val="0"/>
              <w:overflowPunct/>
              <w:autoSpaceDE/>
              <w:autoSpaceDN/>
              <w:adjustRightInd/>
              <w:rPr>
                <w:kern w:val="0"/>
                <w:sz w:val="16"/>
                <w:szCs w:val="16"/>
              </w:rPr>
            </w:pPr>
            <w:r w:rsidRPr="006F63D9">
              <w:rPr>
                <w:kern w:val="0"/>
                <w:sz w:val="16"/>
                <w:szCs w:val="16"/>
              </w:rPr>
              <w:t>E-mail: </w:t>
            </w:r>
            <w:hyperlink r:id="rId14" w:history="1">
              <w:r w:rsidRPr="006F63D9">
                <w:rPr>
                  <w:color w:val="0000FF"/>
                  <w:kern w:val="0"/>
                  <w:sz w:val="16"/>
                  <w:szCs w:val="16"/>
                  <w:u w:val="single"/>
                </w:rPr>
                <w:t> </w:t>
              </w:r>
            </w:hyperlink>
            <w:hyperlink r:id="rId15" w:history="1">
              <w:r w:rsidRPr="006F63D9">
                <w:rPr>
                  <w:color w:val="0000FF"/>
                  <w:kern w:val="0"/>
                  <w:sz w:val="16"/>
                  <w:szCs w:val="16"/>
                  <w:u w:val="single"/>
                </w:rPr>
                <w:t>сonsulkzist@gmail.com</w:t>
              </w:r>
            </w:hyperlink>
            <w:r w:rsidRPr="006F63D9">
              <w:rPr>
                <w:kern w:val="0"/>
                <w:sz w:val="16"/>
                <w:szCs w:val="16"/>
              </w:rPr>
              <w:t xml:space="preserve">; </w:t>
            </w:r>
            <w:hyperlink r:id="rId16" w:history="1">
              <w:r w:rsidRPr="006F63D9">
                <w:rPr>
                  <w:color w:val="0000FF"/>
                  <w:kern w:val="0"/>
                  <w:sz w:val="16"/>
                  <w:szCs w:val="16"/>
                  <w:u w:val="single"/>
                </w:rPr>
                <w:t>istanbul@mfa.kz</w:t>
              </w:r>
            </w:hyperlink>
          </w:p>
          <w:p w:rsidR="00555541" w:rsidRPr="006F63D9" w:rsidRDefault="00555541">
            <w:pPr>
              <w:pStyle w:val="a6"/>
              <w:spacing w:after="0" w:line="204" w:lineRule="auto"/>
              <w:rPr>
                <w:sz w:val="18"/>
                <w:szCs w:val="18"/>
              </w:rPr>
            </w:pPr>
          </w:p>
        </w:tc>
        <w:tc>
          <w:tcPr>
            <w:tcW w:w="3300" w:type="dxa"/>
            <w:gridSpan w:val="3"/>
            <w:tcBorders>
              <w:top w:val="outset" w:sz="6" w:space="0" w:color="auto"/>
              <w:left w:val="outset" w:sz="6" w:space="0" w:color="auto"/>
              <w:bottom w:val="outset" w:sz="6" w:space="0" w:color="auto"/>
              <w:right w:val="outset" w:sz="6" w:space="0" w:color="auto"/>
            </w:tcBorders>
          </w:tcPr>
          <w:p w:rsidR="00555541" w:rsidRDefault="00555541">
            <w:pPr>
              <w:pStyle w:val="a6"/>
              <w:spacing w:after="0" w:line="204" w:lineRule="auto"/>
              <w:rPr>
                <w:sz w:val="18"/>
                <w:szCs w:val="18"/>
              </w:rPr>
            </w:pPr>
          </w:p>
        </w:tc>
      </w:tr>
      <w:tr w:rsidR="006F63D9" w:rsidTr="00555541">
        <w:trPr>
          <w:gridAfter w:val="1"/>
          <w:wAfter w:w="500" w:type="dxa"/>
          <w:tblCellSpacing w:w="20" w:type="dxa"/>
        </w:trPr>
        <w:tc>
          <w:tcPr>
            <w:tcW w:w="3583"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Здравствуйте</w:t>
            </w:r>
          </w:p>
        </w:tc>
        <w:tc>
          <w:tcPr>
            <w:tcW w:w="2214"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Мерхаба</w:t>
            </w:r>
          </w:p>
        </w:tc>
        <w:tc>
          <w:tcPr>
            <w:tcW w:w="266" w:type="dxa"/>
            <w:vMerge w:val="restart"/>
            <w:tcBorders>
              <w:top w:val="outset" w:sz="6" w:space="0" w:color="auto"/>
              <w:left w:val="outset" w:sz="6" w:space="0" w:color="333333"/>
              <w:bottom w:val="outset" w:sz="6" w:space="0" w:color="auto"/>
              <w:right w:val="outset" w:sz="6" w:space="0" w:color="333333"/>
            </w:tcBorders>
          </w:tcPr>
          <w:p w:rsidR="00555541" w:rsidRDefault="00555541">
            <w:pPr>
              <w:rPr>
                <w:sz w:val="18"/>
                <w:szCs w:val="18"/>
              </w:rPr>
            </w:pPr>
          </w:p>
        </w:tc>
        <w:tc>
          <w:tcPr>
            <w:tcW w:w="1986"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Да</w:t>
            </w:r>
          </w:p>
        </w:tc>
        <w:tc>
          <w:tcPr>
            <w:tcW w:w="2374"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Эвет</w:t>
            </w:r>
          </w:p>
        </w:tc>
      </w:tr>
      <w:tr w:rsidR="006F63D9" w:rsidTr="00555541">
        <w:trPr>
          <w:gridAfter w:val="1"/>
          <w:wAfter w:w="500" w:type="dxa"/>
          <w:tblCellSpacing w:w="20" w:type="dxa"/>
        </w:trPr>
        <w:tc>
          <w:tcPr>
            <w:tcW w:w="3583"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До свидания (уходящему)</w:t>
            </w:r>
          </w:p>
        </w:tc>
        <w:tc>
          <w:tcPr>
            <w:tcW w:w="2214"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Гюле гюле</w:t>
            </w:r>
          </w:p>
        </w:tc>
        <w:tc>
          <w:tcPr>
            <w:tcW w:w="0" w:type="auto"/>
            <w:vMerge/>
            <w:tcBorders>
              <w:top w:val="outset" w:sz="6" w:space="0" w:color="auto"/>
              <w:left w:val="outset" w:sz="6" w:space="0" w:color="333333"/>
              <w:bottom w:val="outset" w:sz="6" w:space="0" w:color="auto"/>
              <w:right w:val="outset" w:sz="6" w:space="0" w:color="333333"/>
            </w:tcBorders>
            <w:vAlign w:val="center"/>
            <w:hideMark/>
          </w:tcPr>
          <w:p w:rsidR="00555541" w:rsidRDefault="00555541">
            <w:pPr>
              <w:widowControl/>
              <w:suppressAutoHyphens w:val="0"/>
              <w:overflowPunct/>
              <w:autoSpaceDE/>
              <w:autoSpaceDN/>
              <w:adjustRightInd/>
              <w:rPr>
                <w:sz w:val="18"/>
                <w:szCs w:val="18"/>
              </w:rPr>
            </w:pPr>
          </w:p>
        </w:tc>
        <w:tc>
          <w:tcPr>
            <w:tcW w:w="1986"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Нет</w:t>
            </w:r>
          </w:p>
        </w:tc>
        <w:tc>
          <w:tcPr>
            <w:tcW w:w="2374"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Хайр</w:t>
            </w:r>
          </w:p>
        </w:tc>
      </w:tr>
      <w:tr w:rsidR="006F63D9" w:rsidTr="00555541">
        <w:trPr>
          <w:gridAfter w:val="1"/>
          <w:wAfter w:w="500" w:type="dxa"/>
          <w:tblCellSpacing w:w="20" w:type="dxa"/>
        </w:trPr>
        <w:tc>
          <w:tcPr>
            <w:tcW w:w="3583"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Спасибо</w:t>
            </w:r>
          </w:p>
        </w:tc>
        <w:tc>
          <w:tcPr>
            <w:tcW w:w="2214"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Тешеккюр</w:t>
            </w:r>
          </w:p>
        </w:tc>
        <w:tc>
          <w:tcPr>
            <w:tcW w:w="0" w:type="auto"/>
            <w:vMerge/>
            <w:tcBorders>
              <w:top w:val="outset" w:sz="6" w:space="0" w:color="auto"/>
              <w:left w:val="outset" w:sz="6" w:space="0" w:color="333333"/>
              <w:bottom w:val="outset" w:sz="6" w:space="0" w:color="auto"/>
              <w:right w:val="outset" w:sz="6" w:space="0" w:color="333333"/>
            </w:tcBorders>
            <w:vAlign w:val="center"/>
            <w:hideMark/>
          </w:tcPr>
          <w:p w:rsidR="00555541" w:rsidRDefault="00555541">
            <w:pPr>
              <w:widowControl/>
              <w:suppressAutoHyphens w:val="0"/>
              <w:overflowPunct/>
              <w:autoSpaceDE/>
              <w:autoSpaceDN/>
              <w:adjustRightInd/>
              <w:rPr>
                <w:sz w:val="18"/>
                <w:szCs w:val="18"/>
              </w:rPr>
            </w:pPr>
          </w:p>
        </w:tc>
        <w:tc>
          <w:tcPr>
            <w:tcW w:w="1986"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Сколько стоит</w:t>
            </w:r>
          </w:p>
        </w:tc>
        <w:tc>
          <w:tcPr>
            <w:tcW w:w="2374"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Кач пара, нэ кадар?</w:t>
            </w:r>
          </w:p>
        </w:tc>
      </w:tr>
      <w:tr w:rsidR="006F63D9" w:rsidTr="00555541">
        <w:trPr>
          <w:gridAfter w:val="1"/>
          <w:wAfter w:w="500" w:type="dxa"/>
          <w:tblCellSpacing w:w="20" w:type="dxa"/>
        </w:trPr>
        <w:tc>
          <w:tcPr>
            <w:tcW w:w="3583"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Пожалуйста (если просите что-то)</w:t>
            </w:r>
          </w:p>
        </w:tc>
        <w:tc>
          <w:tcPr>
            <w:tcW w:w="2214"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Лютфен</w:t>
            </w:r>
          </w:p>
        </w:tc>
        <w:tc>
          <w:tcPr>
            <w:tcW w:w="0" w:type="auto"/>
            <w:vMerge/>
            <w:tcBorders>
              <w:top w:val="outset" w:sz="6" w:space="0" w:color="auto"/>
              <w:left w:val="outset" w:sz="6" w:space="0" w:color="333333"/>
              <w:bottom w:val="outset" w:sz="6" w:space="0" w:color="auto"/>
              <w:right w:val="outset" w:sz="6" w:space="0" w:color="333333"/>
            </w:tcBorders>
            <w:vAlign w:val="center"/>
            <w:hideMark/>
          </w:tcPr>
          <w:p w:rsidR="00555541" w:rsidRDefault="00555541">
            <w:pPr>
              <w:widowControl/>
              <w:suppressAutoHyphens w:val="0"/>
              <w:overflowPunct/>
              <w:autoSpaceDE/>
              <w:autoSpaceDN/>
              <w:adjustRightInd/>
              <w:rPr>
                <w:sz w:val="18"/>
                <w:szCs w:val="18"/>
              </w:rPr>
            </w:pPr>
          </w:p>
        </w:tc>
        <w:tc>
          <w:tcPr>
            <w:tcW w:w="1986"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Неплохо</w:t>
            </w:r>
          </w:p>
        </w:tc>
        <w:tc>
          <w:tcPr>
            <w:tcW w:w="2374" w:type="dxa"/>
            <w:tcBorders>
              <w:top w:val="outset" w:sz="6" w:space="0" w:color="auto"/>
              <w:left w:val="outset" w:sz="6" w:space="0" w:color="auto"/>
              <w:bottom w:val="outset" w:sz="6" w:space="0" w:color="auto"/>
              <w:right w:val="outset" w:sz="6" w:space="0" w:color="auto"/>
            </w:tcBorders>
            <w:hideMark/>
          </w:tcPr>
          <w:p w:rsidR="00555541" w:rsidRDefault="00555541">
            <w:pPr>
              <w:ind w:right="337"/>
              <w:rPr>
                <w:sz w:val="18"/>
                <w:szCs w:val="18"/>
              </w:rPr>
            </w:pPr>
            <w:r>
              <w:rPr>
                <w:sz w:val="18"/>
                <w:szCs w:val="18"/>
              </w:rPr>
              <w:t>Ийи, фена деиль</w:t>
            </w:r>
          </w:p>
        </w:tc>
      </w:tr>
      <w:tr w:rsidR="006F63D9" w:rsidTr="00555541">
        <w:trPr>
          <w:gridAfter w:val="1"/>
          <w:wAfter w:w="500" w:type="dxa"/>
          <w:tblCellSpacing w:w="20" w:type="dxa"/>
        </w:trPr>
        <w:tc>
          <w:tcPr>
            <w:tcW w:w="3583"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Извините</w:t>
            </w:r>
          </w:p>
        </w:tc>
        <w:tc>
          <w:tcPr>
            <w:tcW w:w="2214"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Аффедерсиниз</w:t>
            </w:r>
          </w:p>
        </w:tc>
        <w:tc>
          <w:tcPr>
            <w:tcW w:w="0" w:type="auto"/>
            <w:vMerge/>
            <w:tcBorders>
              <w:top w:val="outset" w:sz="6" w:space="0" w:color="auto"/>
              <w:left w:val="outset" w:sz="6" w:space="0" w:color="333333"/>
              <w:bottom w:val="outset" w:sz="6" w:space="0" w:color="auto"/>
              <w:right w:val="outset" w:sz="6" w:space="0" w:color="333333"/>
            </w:tcBorders>
            <w:vAlign w:val="center"/>
            <w:hideMark/>
          </w:tcPr>
          <w:p w:rsidR="00555541" w:rsidRDefault="00555541">
            <w:pPr>
              <w:widowControl/>
              <w:suppressAutoHyphens w:val="0"/>
              <w:overflowPunct/>
              <w:autoSpaceDE/>
              <w:autoSpaceDN/>
              <w:adjustRightInd/>
              <w:rPr>
                <w:sz w:val="18"/>
                <w:szCs w:val="18"/>
              </w:rPr>
            </w:pPr>
          </w:p>
        </w:tc>
        <w:tc>
          <w:tcPr>
            <w:tcW w:w="1986" w:type="dxa"/>
            <w:gridSpan w:val="2"/>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Плохой</w:t>
            </w:r>
          </w:p>
        </w:tc>
        <w:tc>
          <w:tcPr>
            <w:tcW w:w="2374" w:type="dxa"/>
            <w:tcBorders>
              <w:top w:val="outset" w:sz="6" w:space="0" w:color="auto"/>
              <w:left w:val="outset" w:sz="6" w:space="0" w:color="auto"/>
              <w:bottom w:val="outset" w:sz="6" w:space="0" w:color="auto"/>
              <w:right w:val="outset" w:sz="6" w:space="0" w:color="auto"/>
            </w:tcBorders>
            <w:hideMark/>
          </w:tcPr>
          <w:p w:rsidR="00555541" w:rsidRDefault="00555541">
            <w:pPr>
              <w:rPr>
                <w:sz w:val="18"/>
                <w:szCs w:val="18"/>
              </w:rPr>
            </w:pPr>
            <w:r>
              <w:rPr>
                <w:sz w:val="18"/>
                <w:szCs w:val="18"/>
              </w:rPr>
              <w:t>Фена</w:t>
            </w:r>
          </w:p>
        </w:tc>
      </w:tr>
    </w:tbl>
    <w:p w:rsidR="00555541" w:rsidRDefault="00555541" w:rsidP="00555541">
      <w:pPr>
        <w:pStyle w:val="a6"/>
        <w:spacing w:before="120" w:after="0" w:line="204" w:lineRule="auto"/>
        <w:ind w:firstLine="567"/>
        <w:jc w:val="center"/>
        <w:rPr>
          <w:rFonts w:ascii="Bookman Old Style" w:hAnsi="Bookman Old Style"/>
          <w:b/>
          <w:sz w:val="20"/>
        </w:rPr>
      </w:pPr>
      <w:r>
        <w:rPr>
          <w:rFonts w:ascii="Bookman Old Style" w:hAnsi="Bookman Old Style"/>
          <w:b/>
          <w:sz w:val="20"/>
        </w:rPr>
        <w:t>ЖЕЛАЕМ ВАМ ПРИЯТНОГО ПУТЕШЕСТВИЯ!</w:t>
      </w:r>
    </w:p>
    <w:p w:rsidR="00D96905" w:rsidRDefault="00D96905"/>
    <w:sectPr w:rsidR="00D96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41"/>
    <w:rsid w:val="000B12D0"/>
    <w:rsid w:val="001F4586"/>
    <w:rsid w:val="002B7988"/>
    <w:rsid w:val="00417745"/>
    <w:rsid w:val="00555541"/>
    <w:rsid w:val="00575F81"/>
    <w:rsid w:val="00653609"/>
    <w:rsid w:val="0069686C"/>
    <w:rsid w:val="006F63D9"/>
    <w:rsid w:val="00716B5D"/>
    <w:rsid w:val="00955BA1"/>
    <w:rsid w:val="0097013C"/>
    <w:rsid w:val="009709C7"/>
    <w:rsid w:val="00CD08BD"/>
    <w:rsid w:val="00D96905"/>
    <w:rsid w:val="00DE5403"/>
    <w:rsid w:val="00E7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41"/>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ru-RU"/>
    </w:rPr>
  </w:style>
  <w:style w:type="paragraph" w:styleId="1">
    <w:name w:val="heading 1"/>
    <w:basedOn w:val="a"/>
    <w:next w:val="a"/>
    <w:link w:val="10"/>
    <w:uiPriority w:val="9"/>
    <w:qFormat/>
    <w:rsid w:val="00955B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5541"/>
    <w:rPr>
      <w:noProof w:val="0"/>
      <w:color w:val="000080"/>
      <w:u w:val="single"/>
    </w:rPr>
  </w:style>
  <w:style w:type="character" w:styleId="a4">
    <w:name w:val="Strong"/>
    <w:qFormat/>
    <w:rsid w:val="00555541"/>
    <w:rPr>
      <w:b/>
      <w:bCs w:val="0"/>
    </w:rPr>
  </w:style>
  <w:style w:type="paragraph" w:styleId="a5">
    <w:name w:val="Normal (Web)"/>
    <w:basedOn w:val="a"/>
    <w:semiHidden/>
    <w:unhideWhenUsed/>
    <w:rsid w:val="00555541"/>
    <w:pPr>
      <w:widowControl/>
      <w:suppressAutoHyphens w:val="0"/>
      <w:overflowPunct/>
      <w:autoSpaceDE/>
      <w:autoSpaceDN/>
      <w:adjustRightInd/>
    </w:pPr>
    <w:rPr>
      <w:rFonts w:eastAsia="Calibri"/>
      <w:kern w:val="0"/>
      <w:szCs w:val="24"/>
    </w:rPr>
  </w:style>
  <w:style w:type="paragraph" w:styleId="a6">
    <w:name w:val="Body Text"/>
    <w:basedOn w:val="a"/>
    <w:link w:val="a7"/>
    <w:unhideWhenUsed/>
    <w:rsid w:val="00555541"/>
    <w:pPr>
      <w:spacing w:after="120"/>
    </w:pPr>
  </w:style>
  <w:style w:type="character" w:customStyle="1" w:styleId="a7">
    <w:name w:val="Основной текст Знак"/>
    <w:basedOn w:val="a0"/>
    <w:link w:val="a6"/>
    <w:rsid w:val="00555541"/>
    <w:rPr>
      <w:rFonts w:ascii="Times New Roman" w:eastAsia="Times New Roman" w:hAnsi="Times New Roman" w:cs="Times New Roman"/>
      <w:kern w:val="2"/>
      <w:sz w:val="24"/>
      <w:szCs w:val="20"/>
      <w:lang w:eastAsia="ru-RU"/>
    </w:rPr>
  </w:style>
  <w:style w:type="character" w:customStyle="1" w:styleId="10">
    <w:name w:val="Заголовок 1 Знак"/>
    <w:basedOn w:val="a0"/>
    <w:link w:val="1"/>
    <w:uiPriority w:val="9"/>
    <w:rsid w:val="00955BA1"/>
    <w:rPr>
      <w:rFonts w:asciiTheme="majorHAnsi" w:eastAsiaTheme="majorEastAsia" w:hAnsiTheme="majorHAnsi" w:cstheme="majorBidi"/>
      <w:b/>
      <w:bCs/>
      <w:color w:val="365F91" w:themeColor="accent1" w:themeShade="BF"/>
      <w:kern w:val="2"/>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41"/>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ru-RU"/>
    </w:rPr>
  </w:style>
  <w:style w:type="paragraph" w:styleId="1">
    <w:name w:val="heading 1"/>
    <w:basedOn w:val="a"/>
    <w:next w:val="a"/>
    <w:link w:val="10"/>
    <w:uiPriority w:val="9"/>
    <w:qFormat/>
    <w:rsid w:val="00955B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5541"/>
    <w:rPr>
      <w:noProof w:val="0"/>
      <w:color w:val="000080"/>
      <w:u w:val="single"/>
    </w:rPr>
  </w:style>
  <w:style w:type="character" w:styleId="a4">
    <w:name w:val="Strong"/>
    <w:qFormat/>
    <w:rsid w:val="00555541"/>
    <w:rPr>
      <w:b/>
      <w:bCs w:val="0"/>
    </w:rPr>
  </w:style>
  <w:style w:type="paragraph" w:styleId="a5">
    <w:name w:val="Normal (Web)"/>
    <w:basedOn w:val="a"/>
    <w:semiHidden/>
    <w:unhideWhenUsed/>
    <w:rsid w:val="00555541"/>
    <w:pPr>
      <w:widowControl/>
      <w:suppressAutoHyphens w:val="0"/>
      <w:overflowPunct/>
      <w:autoSpaceDE/>
      <w:autoSpaceDN/>
      <w:adjustRightInd/>
    </w:pPr>
    <w:rPr>
      <w:rFonts w:eastAsia="Calibri"/>
      <w:kern w:val="0"/>
      <w:szCs w:val="24"/>
    </w:rPr>
  </w:style>
  <w:style w:type="paragraph" w:styleId="a6">
    <w:name w:val="Body Text"/>
    <w:basedOn w:val="a"/>
    <w:link w:val="a7"/>
    <w:unhideWhenUsed/>
    <w:rsid w:val="00555541"/>
    <w:pPr>
      <w:spacing w:after="120"/>
    </w:pPr>
  </w:style>
  <w:style w:type="character" w:customStyle="1" w:styleId="a7">
    <w:name w:val="Основной текст Знак"/>
    <w:basedOn w:val="a0"/>
    <w:link w:val="a6"/>
    <w:rsid w:val="00555541"/>
    <w:rPr>
      <w:rFonts w:ascii="Times New Roman" w:eastAsia="Times New Roman" w:hAnsi="Times New Roman" w:cs="Times New Roman"/>
      <w:kern w:val="2"/>
      <w:sz w:val="24"/>
      <w:szCs w:val="20"/>
      <w:lang w:eastAsia="ru-RU"/>
    </w:rPr>
  </w:style>
  <w:style w:type="character" w:customStyle="1" w:styleId="10">
    <w:name w:val="Заголовок 1 Знак"/>
    <w:basedOn w:val="a0"/>
    <w:link w:val="1"/>
    <w:uiPriority w:val="9"/>
    <w:rsid w:val="00955BA1"/>
    <w:rPr>
      <w:rFonts w:asciiTheme="majorHAnsi" w:eastAsiaTheme="majorEastAsia" w:hAnsiTheme="majorHAnsi" w:cstheme="majorBidi"/>
      <w:b/>
      <w:bCs/>
      <w:color w:val="365F91" w:themeColor="accent1" w:themeShade="BF"/>
      <w:kern w:val="2"/>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94410">
      <w:bodyDiv w:val="1"/>
      <w:marLeft w:val="0"/>
      <w:marRight w:val="0"/>
      <w:marTop w:val="0"/>
      <w:marBottom w:val="0"/>
      <w:divBdr>
        <w:top w:val="none" w:sz="0" w:space="0" w:color="auto"/>
        <w:left w:val="none" w:sz="0" w:space="0" w:color="auto"/>
        <w:bottom w:val="none" w:sz="0" w:space="0" w:color="auto"/>
        <w:right w:val="none" w:sz="0" w:space="0" w:color="auto"/>
      </w:divBdr>
      <w:divsChild>
        <w:div w:id="1711876541">
          <w:marLeft w:val="0"/>
          <w:marRight w:val="0"/>
          <w:marTop w:val="0"/>
          <w:marBottom w:val="0"/>
          <w:divBdr>
            <w:top w:val="none" w:sz="0" w:space="0" w:color="auto"/>
            <w:left w:val="none" w:sz="0" w:space="0" w:color="auto"/>
            <w:bottom w:val="none" w:sz="0" w:space="0" w:color="auto"/>
            <w:right w:val="none" w:sz="0" w:space="0" w:color="auto"/>
          </w:divBdr>
          <w:divsChild>
            <w:div w:id="1334605203">
              <w:marLeft w:val="0"/>
              <w:marRight w:val="0"/>
              <w:marTop w:val="0"/>
              <w:marBottom w:val="0"/>
              <w:divBdr>
                <w:top w:val="none" w:sz="0" w:space="0" w:color="auto"/>
                <w:left w:val="none" w:sz="0" w:space="0" w:color="auto"/>
                <w:bottom w:val="none" w:sz="0" w:space="0" w:color="auto"/>
                <w:right w:val="none" w:sz="0" w:space="0" w:color="auto"/>
              </w:divBdr>
            </w:div>
            <w:div w:id="843476785">
              <w:marLeft w:val="0"/>
              <w:marRight w:val="0"/>
              <w:marTop w:val="0"/>
              <w:marBottom w:val="0"/>
              <w:divBdr>
                <w:top w:val="none" w:sz="0" w:space="0" w:color="auto"/>
                <w:left w:val="none" w:sz="0" w:space="0" w:color="auto"/>
                <w:bottom w:val="none" w:sz="0" w:space="0" w:color="auto"/>
                <w:right w:val="none" w:sz="0" w:space="0" w:color="auto"/>
              </w:divBdr>
            </w:div>
            <w:div w:id="1204095411">
              <w:marLeft w:val="0"/>
              <w:marRight w:val="0"/>
              <w:marTop w:val="0"/>
              <w:marBottom w:val="0"/>
              <w:divBdr>
                <w:top w:val="none" w:sz="0" w:space="0" w:color="auto"/>
                <w:left w:val="none" w:sz="0" w:space="0" w:color="auto"/>
                <w:bottom w:val="none" w:sz="0" w:space="0" w:color="auto"/>
                <w:right w:val="none" w:sz="0" w:space="0" w:color="auto"/>
              </w:divBdr>
            </w:div>
            <w:div w:id="4845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9297">
      <w:bodyDiv w:val="1"/>
      <w:marLeft w:val="0"/>
      <w:marRight w:val="0"/>
      <w:marTop w:val="0"/>
      <w:marBottom w:val="0"/>
      <w:divBdr>
        <w:top w:val="none" w:sz="0" w:space="0" w:color="auto"/>
        <w:left w:val="none" w:sz="0" w:space="0" w:color="auto"/>
        <w:bottom w:val="none" w:sz="0" w:space="0" w:color="auto"/>
        <w:right w:val="none" w:sz="0" w:space="0" w:color="auto"/>
      </w:divBdr>
      <w:divsChild>
        <w:div w:id="424422305">
          <w:marLeft w:val="0"/>
          <w:marRight w:val="0"/>
          <w:marTop w:val="0"/>
          <w:marBottom w:val="0"/>
          <w:divBdr>
            <w:top w:val="none" w:sz="0" w:space="0" w:color="auto"/>
            <w:left w:val="none" w:sz="0" w:space="0" w:color="auto"/>
            <w:bottom w:val="none" w:sz="0" w:space="0" w:color="auto"/>
            <w:right w:val="none" w:sz="0" w:space="0" w:color="auto"/>
          </w:divBdr>
          <w:divsChild>
            <w:div w:id="1844734839">
              <w:marLeft w:val="0"/>
              <w:marRight w:val="0"/>
              <w:marTop w:val="0"/>
              <w:marBottom w:val="0"/>
              <w:divBdr>
                <w:top w:val="none" w:sz="0" w:space="0" w:color="auto"/>
                <w:left w:val="none" w:sz="0" w:space="0" w:color="auto"/>
                <w:bottom w:val="none" w:sz="0" w:space="0" w:color="auto"/>
                <w:right w:val="none" w:sz="0" w:space="0" w:color="auto"/>
              </w:divBdr>
            </w:div>
            <w:div w:id="1677921133">
              <w:marLeft w:val="0"/>
              <w:marRight w:val="0"/>
              <w:marTop w:val="0"/>
              <w:marBottom w:val="0"/>
              <w:divBdr>
                <w:top w:val="none" w:sz="0" w:space="0" w:color="auto"/>
                <w:left w:val="none" w:sz="0" w:space="0" w:color="auto"/>
                <w:bottom w:val="none" w:sz="0" w:space="0" w:color="auto"/>
                <w:right w:val="none" w:sz="0" w:space="0" w:color="auto"/>
              </w:divBdr>
            </w:div>
            <w:div w:id="1486051347">
              <w:marLeft w:val="0"/>
              <w:marRight w:val="0"/>
              <w:marTop w:val="0"/>
              <w:marBottom w:val="0"/>
              <w:divBdr>
                <w:top w:val="none" w:sz="0" w:space="0" w:color="auto"/>
                <w:left w:val="none" w:sz="0" w:space="0" w:color="auto"/>
                <w:bottom w:val="none" w:sz="0" w:space="0" w:color="auto"/>
                <w:right w:val="none" w:sz="0" w:space="0" w:color="auto"/>
              </w:divBdr>
            </w:div>
            <w:div w:id="17595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5312">
      <w:bodyDiv w:val="1"/>
      <w:marLeft w:val="0"/>
      <w:marRight w:val="0"/>
      <w:marTop w:val="0"/>
      <w:marBottom w:val="0"/>
      <w:divBdr>
        <w:top w:val="none" w:sz="0" w:space="0" w:color="auto"/>
        <w:left w:val="none" w:sz="0" w:space="0" w:color="auto"/>
        <w:bottom w:val="none" w:sz="0" w:space="0" w:color="auto"/>
        <w:right w:val="none" w:sz="0" w:space="0" w:color="auto"/>
      </w:divBdr>
    </w:div>
    <w:div w:id="1891064206">
      <w:bodyDiv w:val="1"/>
      <w:marLeft w:val="0"/>
      <w:marRight w:val="0"/>
      <w:marTop w:val="0"/>
      <w:marBottom w:val="0"/>
      <w:divBdr>
        <w:top w:val="none" w:sz="0" w:space="0" w:color="auto"/>
        <w:left w:val="none" w:sz="0" w:space="0" w:color="auto"/>
        <w:bottom w:val="none" w:sz="0" w:space="0" w:color="auto"/>
        <w:right w:val="none" w:sz="0" w:space="0" w:color="auto"/>
      </w:divBdr>
    </w:div>
    <w:div w:id="1926648754">
      <w:bodyDiv w:val="1"/>
      <w:marLeft w:val="0"/>
      <w:marRight w:val="0"/>
      <w:marTop w:val="0"/>
      <w:marBottom w:val="0"/>
      <w:divBdr>
        <w:top w:val="none" w:sz="0" w:space="0" w:color="auto"/>
        <w:left w:val="none" w:sz="0" w:space="0" w:color="auto"/>
        <w:bottom w:val="none" w:sz="0" w:space="0" w:color="auto"/>
        <w:right w:val="none" w:sz="0" w:space="0" w:color="auto"/>
      </w:divBdr>
      <w:divsChild>
        <w:div w:id="915555910">
          <w:marLeft w:val="0"/>
          <w:marRight w:val="0"/>
          <w:marTop w:val="0"/>
          <w:marBottom w:val="0"/>
          <w:divBdr>
            <w:top w:val="none" w:sz="0" w:space="0" w:color="auto"/>
            <w:left w:val="none" w:sz="0" w:space="0" w:color="auto"/>
            <w:bottom w:val="none" w:sz="0" w:space="0" w:color="auto"/>
            <w:right w:val="none" w:sz="0" w:space="0" w:color="auto"/>
          </w:divBdr>
        </w:div>
        <w:div w:id="2075278913">
          <w:marLeft w:val="0"/>
          <w:marRight w:val="0"/>
          <w:marTop w:val="0"/>
          <w:marBottom w:val="0"/>
          <w:divBdr>
            <w:top w:val="none" w:sz="0" w:space="0" w:color="auto"/>
            <w:left w:val="none" w:sz="0" w:space="0" w:color="auto"/>
            <w:bottom w:val="none" w:sz="0" w:space="0" w:color="auto"/>
            <w:right w:val="none" w:sz="0" w:space="0" w:color="auto"/>
          </w:divBdr>
        </w:div>
        <w:div w:id="1583250813">
          <w:marLeft w:val="0"/>
          <w:marRight w:val="0"/>
          <w:marTop w:val="0"/>
          <w:marBottom w:val="0"/>
          <w:divBdr>
            <w:top w:val="none" w:sz="0" w:space="0" w:color="auto"/>
            <w:left w:val="none" w:sz="0" w:space="0" w:color="auto"/>
            <w:bottom w:val="none" w:sz="0" w:space="0" w:color="auto"/>
            <w:right w:val="none" w:sz="0" w:space="0" w:color="auto"/>
          </w:divBdr>
        </w:div>
        <w:div w:id="1589656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ate.almaty@mfa.gov.tr" TargetMode="External"/><Relationship Id="rId13" Type="http://schemas.openxmlformats.org/officeDocument/2006/relationships/hyperlink" Target="mailto:kzantaly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ana.be.mfa.gov.tr" TargetMode="External"/><Relationship Id="rId12" Type="http://schemas.openxmlformats.org/officeDocument/2006/relationships/hyperlink" Target="mailto:kazankembassy@mail.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istanbul@mfa.kz" TargetMode="External"/><Relationship Id="rId1" Type="http://schemas.openxmlformats.org/officeDocument/2006/relationships/styles" Target="styles.xml"/><Relationship Id="rId6" Type="http://schemas.openxmlformats.org/officeDocument/2006/relationships/hyperlink" Target="mailto:embassy.astana@mfa.gov.tr" TargetMode="External"/><Relationship Id="rId11" Type="http://schemas.openxmlformats.org/officeDocument/2006/relationships/hyperlink" Target="mailto:kazank@kazakhstan.org.tr" TargetMode="External"/><Relationship Id="rId5" Type="http://schemas.openxmlformats.org/officeDocument/2006/relationships/hyperlink" Target="http://egov.kz" TargetMode="External"/><Relationship Id="rId15" Type="http://schemas.openxmlformats.org/officeDocument/2006/relationships/hyperlink" Target="mailto:onsulkzist@gmail.com" TargetMode="External"/><Relationship Id="rId10" Type="http://schemas.openxmlformats.org/officeDocument/2006/relationships/hyperlink" Target="mailto:ankara@mfa.kz" TargetMode="External"/><Relationship Id="rId4" Type="http://schemas.openxmlformats.org/officeDocument/2006/relationships/webSettings" Target="webSettings.xml"/><Relationship Id="rId9" Type="http://schemas.openxmlformats.org/officeDocument/2006/relationships/hyperlink" Target="mailto:aktau.bk@mfa.gov.tr" TargetMode="External"/><Relationship Id="rId14" Type="http://schemas.openxmlformats.org/officeDocument/2006/relationships/hyperlink" Target="mailto:onsulkzis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3784</Words>
  <Characters>21575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ANEX TOUR KAZAKHSTAN</dc:creator>
  <cp:lastModifiedBy>USER</cp:lastModifiedBy>
  <cp:revision>2</cp:revision>
  <dcterms:created xsi:type="dcterms:W3CDTF">2017-08-09T06:56:00Z</dcterms:created>
  <dcterms:modified xsi:type="dcterms:W3CDTF">2017-08-09T06:56:00Z</dcterms:modified>
</cp:coreProperties>
</file>